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B26166" w14:textId="1481E4E3" w:rsidR="00494CAB" w:rsidRDefault="03C8A3D4" w:rsidP="2A74B185">
      <w:pPr>
        <w:spacing w:line="259" w:lineRule="auto"/>
        <w:rPr>
          <w:rFonts w:ascii="Calibri" w:eastAsia="Calibri" w:hAnsi="Calibri" w:cs="Calibri"/>
          <w:color w:val="000000" w:themeColor="text1"/>
          <w:sz w:val="22"/>
          <w:szCs w:val="22"/>
        </w:rPr>
      </w:pPr>
      <w:r w:rsidRPr="2A74B185">
        <w:rPr>
          <w:rFonts w:ascii="Calibri" w:eastAsia="Calibri" w:hAnsi="Calibri" w:cs="Calibri"/>
          <w:b/>
          <w:bCs/>
          <w:color w:val="000000" w:themeColor="text1"/>
          <w:sz w:val="22"/>
          <w:szCs w:val="22"/>
        </w:rPr>
        <w:t>Bath Township Public Library</w:t>
      </w:r>
    </w:p>
    <w:p w14:paraId="63EE28D3" w14:textId="5E160673" w:rsidR="00494CAB" w:rsidRDefault="03C8A3D4" w:rsidP="2A74B185">
      <w:pPr>
        <w:spacing w:line="259" w:lineRule="auto"/>
        <w:rPr>
          <w:rFonts w:ascii="Calibri" w:eastAsia="Calibri" w:hAnsi="Calibri" w:cs="Calibri"/>
          <w:color w:val="000000" w:themeColor="text1"/>
          <w:sz w:val="22"/>
          <w:szCs w:val="22"/>
        </w:rPr>
      </w:pPr>
      <w:r w:rsidRPr="2A74B185">
        <w:rPr>
          <w:rFonts w:ascii="Calibri" w:eastAsia="Calibri" w:hAnsi="Calibri" w:cs="Calibri"/>
          <w:i/>
          <w:iCs/>
          <w:color w:val="000000" w:themeColor="text1"/>
          <w:sz w:val="22"/>
          <w:szCs w:val="22"/>
        </w:rPr>
        <w:t xml:space="preserve">Meeting Minutes </w:t>
      </w:r>
    </w:p>
    <w:p w14:paraId="5E35BD11" w14:textId="2F6B9F72" w:rsidR="00494CAB" w:rsidRDefault="03C8A3D4" w:rsidP="2A74B185">
      <w:pPr>
        <w:spacing w:line="259" w:lineRule="auto"/>
        <w:rPr>
          <w:rFonts w:ascii="Calibri" w:eastAsia="Calibri" w:hAnsi="Calibri" w:cs="Calibri"/>
          <w:color w:val="000000" w:themeColor="text1"/>
          <w:sz w:val="22"/>
          <w:szCs w:val="22"/>
        </w:rPr>
      </w:pPr>
      <w:r w:rsidRPr="2A74B185">
        <w:rPr>
          <w:rFonts w:ascii="Calibri" w:eastAsia="Calibri" w:hAnsi="Calibri" w:cs="Calibri"/>
          <w:i/>
          <w:iCs/>
          <w:color w:val="000000" w:themeColor="text1"/>
          <w:sz w:val="22"/>
          <w:szCs w:val="22"/>
        </w:rPr>
        <w:t xml:space="preserve">Wednesday, November 19, 2025 </w:t>
      </w:r>
    </w:p>
    <w:p w14:paraId="3949B6B3" w14:textId="0A5ED625" w:rsidR="00494CAB" w:rsidRDefault="03C8A3D4" w:rsidP="2A74B185">
      <w:pPr>
        <w:spacing w:line="259" w:lineRule="auto"/>
        <w:rPr>
          <w:rFonts w:ascii="Calibri" w:eastAsia="Calibri" w:hAnsi="Calibri" w:cs="Calibri"/>
          <w:color w:val="000000" w:themeColor="text1"/>
          <w:sz w:val="22"/>
          <w:szCs w:val="22"/>
        </w:rPr>
      </w:pPr>
      <w:r w:rsidRPr="2A74B185">
        <w:rPr>
          <w:rFonts w:ascii="Calibri" w:eastAsia="Calibri" w:hAnsi="Calibri" w:cs="Calibri"/>
          <w:i/>
          <w:iCs/>
          <w:color w:val="000000" w:themeColor="text1"/>
          <w:sz w:val="22"/>
          <w:szCs w:val="22"/>
        </w:rPr>
        <w:t>Present</w:t>
      </w:r>
      <w:r w:rsidRPr="2A74B185">
        <w:rPr>
          <w:rFonts w:ascii="Calibri" w:eastAsia="Calibri" w:hAnsi="Calibri" w:cs="Calibri"/>
          <w:color w:val="000000" w:themeColor="text1"/>
          <w:sz w:val="22"/>
          <w:szCs w:val="22"/>
        </w:rPr>
        <w:t xml:space="preserve">: </w:t>
      </w:r>
      <w:r w:rsidR="00000000">
        <w:tab/>
      </w:r>
      <w:r w:rsidR="00000000">
        <w:tab/>
      </w:r>
      <w:r w:rsidR="00000000">
        <w:tab/>
      </w:r>
      <w:r w:rsidRPr="2A74B185">
        <w:rPr>
          <w:rFonts w:ascii="Calibri" w:eastAsia="Calibri" w:hAnsi="Calibri" w:cs="Calibri"/>
          <w:color w:val="000000" w:themeColor="text1"/>
          <w:sz w:val="22"/>
          <w:szCs w:val="22"/>
        </w:rPr>
        <w:t>(Board Members) Sue Garrity, Lynn Bergen, Diane Doberneck</w:t>
      </w:r>
    </w:p>
    <w:p w14:paraId="44878E97" w14:textId="54F97F84" w:rsidR="00494CAB" w:rsidRDefault="03C8A3D4" w:rsidP="2A74B185">
      <w:pPr>
        <w:spacing w:line="259" w:lineRule="auto"/>
        <w:ind w:left="2160" w:firstLine="720"/>
        <w:rPr>
          <w:rFonts w:ascii="Calibri" w:eastAsia="Calibri" w:hAnsi="Calibri" w:cs="Calibri"/>
          <w:color w:val="000000" w:themeColor="text1"/>
          <w:sz w:val="22"/>
          <w:szCs w:val="22"/>
        </w:rPr>
      </w:pPr>
      <w:r w:rsidRPr="2A74B185">
        <w:rPr>
          <w:rFonts w:ascii="Calibri" w:eastAsia="Calibri" w:hAnsi="Calibri" w:cs="Calibri"/>
          <w:color w:val="000000" w:themeColor="text1"/>
          <w:sz w:val="22"/>
          <w:szCs w:val="22"/>
        </w:rPr>
        <w:t>Don Keller, Theresa Kidd, Audrey Barton</w:t>
      </w:r>
    </w:p>
    <w:p w14:paraId="411DA975" w14:textId="3D8A7B35" w:rsidR="00494CAB" w:rsidRDefault="03C8A3D4" w:rsidP="2A74B185">
      <w:pPr>
        <w:spacing w:line="259" w:lineRule="auto"/>
        <w:ind w:left="2160" w:firstLine="720"/>
        <w:rPr>
          <w:rFonts w:ascii="Calibri" w:eastAsia="Calibri" w:hAnsi="Calibri" w:cs="Calibri"/>
          <w:color w:val="000000" w:themeColor="text1"/>
          <w:sz w:val="22"/>
          <w:szCs w:val="22"/>
        </w:rPr>
      </w:pPr>
      <w:r w:rsidRPr="2A74B185">
        <w:rPr>
          <w:rFonts w:ascii="Calibri" w:eastAsia="Calibri" w:hAnsi="Calibri" w:cs="Calibri"/>
          <w:color w:val="000000" w:themeColor="text1"/>
          <w:sz w:val="22"/>
          <w:szCs w:val="22"/>
        </w:rPr>
        <w:t>(Library Director &amp; Staff) Sarah Rick, Nayeli (Joana) Bancroft</w:t>
      </w:r>
    </w:p>
    <w:p w14:paraId="3C292F31" w14:textId="038DA1A2" w:rsidR="00494CAB" w:rsidRDefault="03C8A3D4" w:rsidP="2A74B185">
      <w:pPr>
        <w:spacing w:line="259" w:lineRule="auto"/>
        <w:rPr>
          <w:rFonts w:ascii="Calibri" w:eastAsia="Calibri" w:hAnsi="Calibri" w:cs="Calibri"/>
          <w:color w:val="000000" w:themeColor="text1"/>
          <w:sz w:val="22"/>
          <w:szCs w:val="22"/>
        </w:rPr>
      </w:pPr>
      <w:r w:rsidRPr="2A74B185">
        <w:rPr>
          <w:rFonts w:ascii="Calibri" w:eastAsia="Calibri" w:hAnsi="Calibri" w:cs="Calibri"/>
          <w:i/>
          <w:iCs/>
          <w:color w:val="000000" w:themeColor="text1"/>
          <w:sz w:val="22"/>
          <w:szCs w:val="22"/>
        </w:rPr>
        <w:t>Absent</w:t>
      </w:r>
      <w:r w:rsidRPr="2A74B185">
        <w:rPr>
          <w:rFonts w:ascii="Calibri" w:eastAsia="Calibri" w:hAnsi="Calibri" w:cs="Calibri"/>
          <w:color w:val="000000" w:themeColor="text1"/>
          <w:sz w:val="22"/>
          <w:szCs w:val="22"/>
        </w:rPr>
        <w:t xml:space="preserve">: </w:t>
      </w:r>
      <w:r w:rsidR="00000000">
        <w:tab/>
      </w:r>
      <w:r w:rsidR="00000000">
        <w:tab/>
      </w:r>
      <w:r w:rsidR="00000000">
        <w:tab/>
      </w:r>
      <w:r w:rsidRPr="2A74B185">
        <w:rPr>
          <w:rFonts w:ascii="Calibri" w:eastAsia="Calibri" w:hAnsi="Calibri" w:cs="Calibri"/>
          <w:color w:val="000000" w:themeColor="text1"/>
          <w:sz w:val="22"/>
          <w:szCs w:val="22"/>
        </w:rPr>
        <w:t>none</w:t>
      </w:r>
    </w:p>
    <w:p w14:paraId="5B52E7CD" w14:textId="7F701980" w:rsidR="00494CAB" w:rsidRDefault="03C8A3D4" w:rsidP="2A74B185">
      <w:pPr>
        <w:spacing w:line="259" w:lineRule="auto"/>
        <w:rPr>
          <w:rFonts w:ascii="Calibri" w:eastAsia="Calibri" w:hAnsi="Calibri" w:cs="Calibri"/>
          <w:color w:val="000000" w:themeColor="text1"/>
          <w:sz w:val="22"/>
          <w:szCs w:val="22"/>
        </w:rPr>
      </w:pPr>
      <w:r w:rsidRPr="2A74B185">
        <w:rPr>
          <w:rFonts w:ascii="Calibri" w:eastAsia="Calibri" w:hAnsi="Calibri" w:cs="Calibri"/>
          <w:i/>
          <w:iCs/>
          <w:color w:val="000000" w:themeColor="text1"/>
          <w:sz w:val="22"/>
          <w:szCs w:val="22"/>
        </w:rPr>
        <w:t>Public Present</w:t>
      </w:r>
      <w:r w:rsidRPr="2A74B185">
        <w:rPr>
          <w:rFonts w:ascii="Calibri" w:eastAsia="Calibri" w:hAnsi="Calibri" w:cs="Calibri"/>
          <w:color w:val="000000" w:themeColor="text1"/>
          <w:sz w:val="22"/>
          <w:szCs w:val="22"/>
        </w:rPr>
        <w:t xml:space="preserve">: </w:t>
      </w:r>
      <w:r w:rsidR="00000000">
        <w:tab/>
      </w:r>
      <w:r w:rsidR="00000000">
        <w:tab/>
      </w:r>
      <w:r w:rsidR="00000000">
        <w:tab/>
      </w:r>
      <w:r w:rsidRPr="2A74B185">
        <w:rPr>
          <w:rFonts w:ascii="Calibri" w:eastAsia="Calibri" w:hAnsi="Calibri" w:cs="Calibri"/>
          <w:color w:val="000000" w:themeColor="text1"/>
          <w:sz w:val="22"/>
          <w:szCs w:val="22"/>
        </w:rPr>
        <w:t>none</w:t>
      </w:r>
    </w:p>
    <w:p w14:paraId="14D1C7C4" w14:textId="18B1F2AA" w:rsidR="00494CAB" w:rsidRDefault="03C8A3D4" w:rsidP="2A74B185">
      <w:pPr>
        <w:spacing w:line="259" w:lineRule="auto"/>
        <w:rPr>
          <w:rFonts w:ascii="Calibri" w:eastAsia="Calibri" w:hAnsi="Calibri" w:cs="Calibri"/>
          <w:color w:val="000000" w:themeColor="text1"/>
          <w:sz w:val="22"/>
          <w:szCs w:val="22"/>
        </w:rPr>
      </w:pPr>
      <w:r w:rsidRPr="2A74B185">
        <w:rPr>
          <w:rFonts w:ascii="Calibri" w:eastAsia="Calibri" w:hAnsi="Calibri" w:cs="Calibri"/>
          <w:i/>
          <w:iCs/>
          <w:color w:val="000000" w:themeColor="text1"/>
          <w:sz w:val="22"/>
          <w:szCs w:val="22"/>
        </w:rPr>
        <w:t xml:space="preserve">Next meeting: January </w:t>
      </w:r>
      <w:r w:rsidR="25B2B89B" w:rsidRPr="2A74B185">
        <w:rPr>
          <w:rFonts w:ascii="Calibri" w:eastAsia="Calibri" w:hAnsi="Calibri" w:cs="Calibri"/>
          <w:i/>
          <w:iCs/>
          <w:color w:val="000000" w:themeColor="text1"/>
          <w:sz w:val="22"/>
          <w:szCs w:val="22"/>
        </w:rPr>
        <w:t>21</w:t>
      </w:r>
      <w:r w:rsidRPr="2A74B185">
        <w:rPr>
          <w:rFonts w:ascii="Calibri" w:eastAsia="Calibri" w:hAnsi="Calibri" w:cs="Calibri"/>
          <w:i/>
          <w:iCs/>
          <w:color w:val="000000" w:themeColor="text1"/>
          <w:sz w:val="22"/>
          <w:szCs w:val="22"/>
        </w:rPr>
        <w:t>, 202</w:t>
      </w:r>
      <w:r w:rsidR="2FE730F7" w:rsidRPr="2A74B185">
        <w:rPr>
          <w:rFonts w:ascii="Calibri" w:eastAsia="Calibri" w:hAnsi="Calibri" w:cs="Calibri"/>
          <w:i/>
          <w:iCs/>
          <w:color w:val="000000" w:themeColor="text1"/>
          <w:sz w:val="22"/>
          <w:szCs w:val="22"/>
        </w:rPr>
        <w:t>6</w:t>
      </w:r>
      <w:r w:rsidRPr="2A74B185">
        <w:rPr>
          <w:rFonts w:ascii="Calibri" w:eastAsia="Calibri" w:hAnsi="Calibri" w:cs="Calibri"/>
          <w:i/>
          <w:iCs/>
          <w:color w:val="000000" w:themeColor="text1"/>
          <w:sz w:val="22"/>
          <w:szCs w:val="22"/>
        </w:rPr>
        <w:t xml:space="preserve"> @ 6:00pm </w:t>
      </w:r>
    </w:p>
    <w:p w14:paraId="0FDE3EF4" w14:textId="5535E03F" w:rsidR="00494CAB" w:rsidRDefault="03C8A3D4" w:rsidP="2A74B185">
      <w:pPr>
        <w:spacing w:line="259" w:lineRule="auto"/>
        <w:jc w:val="center"/>
        <w:rPr>
          <w:rFonts w:ascii="Calibri" w:eastAsia="Calibri" w:hAnsi="Calibri" w:cs="Calibri"/>
          <w:color w:val="000000" w:themeColor="text1"/>
          <w:sz w:val="22"/>
          <w:szCs w:val="22"/>
        </w:rPr>
      </w:pPr>
      <w:r w:rsidRPr="2A74B185">
        <w:rPr>
          <w:rFonts w:ascii="Calibri" w:eastAsia="Calibri" w:hAnsi="Calibri" w:cs="Calibri"/>
          <w:i/>
          <w:iCs/>
          <w:color w:val="000000" w:themeColor="text1"/>
          <w:sz w:val="22"/>
          <w:szCs w:val="22"/>
          <w:u w:val="single"/>
        </w:rPr>
        <w:t xml:space="preserve">                                                                                                                                                                               </w:t>
      </w:r>
    </w:p>
    <w:p w14:paraId="25E68424" w14:textId="0A97D90F" w:rsidR="00494CAB" w:rsidRDefault="03C8A3D4" w:rsidP="2A74B185">
      <w:pPr>
        <w:spacing w:line="259" w:lineRule="auto"/>
        <w:rPr>
          <w:rFonts w:ascii="Calibri" w:eastAsia="Calibri" w:hAnsi="Calibri" w:cs="Calibri"/>
          <w:color w:val="000000" w:themeColor="text1"/>
          <w:sz w:val="22"/>
          <w:szCs w:val="22"/>
        </w:rPr>
      </w:pPr>
      <w:r w:rsidRPr="2A74B185">
        <w:rPr>
          <w:rFonts w:ascii="Calibri" w:eastAsia="Calibri" w:hAnsi="Calibri" w:cs="Calibri"/>
          <w:b/>
          <w:bCs/>
          <w:color w:val="000000" w:themeColor="text1"/>
          <w:sz w:val="22"/>
          <w:szCs w:val="22"/>
        </w:rPr>
        <w:t xml:space="preserve">I.  Regular Business </w:t>
      </w:r>
    </w:p>
    <w:p w14:paraId="7D9178AC" w14:textId="492A6142" w:rsidR="00494CAB" w:rsidRDefault="03C8A3D4" w:rsidP="2A74B185">
      <w:pPr>
        <w:spacing w:line="259" w:lineRule="auto"/>
        <w:ind w:firstLine="720"/>
        <w:rPr>
          <w:rFonts w:ascii="Calibri" w:eastAsia="Calibri" w:hAnsi="Calibri" w:cs="Calibri"/>
          <w:color w:val="000000" w:themeColor="text1"/>
          <w:sz w:val="22"/>
          <w:szCs w:val="22"/>
        </w:rPr>
      </w:pPr>
      <w:r w:rsidRPr="2A74B185">
        <w:rPr>
          <w:rFonts w:ascii="Calibri" w:eastAsia="Calibri" w:hAnsi="Calibri" w:cs="Calibri"/>
          <w:color w:val="000000" w:themeColor="text1"/>
          <w:sz w:val="22"/>
          <w:szCs w:val="22"/>
        </w:rPr>
        <w:t>a. Meeting called to order at 6:0</w:t>
      </w:r>
      <w:r w:rsidR="68DD3A67" w:rsidRPr="2A74B185">
        <w:rPr>
          <w:rFonts w:ascii="Calibri" w:eastAsia="Calibri" w:hAnsi="Calibri" w:cs="Calibri"/>
          <w:color w:val="000000" w:themeColor="text1"/>
          <w:sz w:val="22"/>
          <w:szCs w:val="22"/>
        </w:rPr>
        <w:t>1</w:t>
      </w:r>
      <w:r w:rsidRPr="2A74B185">
        <w:rPr>
          <w:rFonts w:ascii="Calibri" w:eastAsia="Calibri" w:hAnsi="Calibri" w:cs="Calibri"/>
          <w:color w:val="000000" w:themeColor="text1"/>
          <w:sz w:val="22"/>
          <w:szCs w:val="22"/>
        </w:rPr>
        <w:t xml:space="preserve"> pm with Sue introducing the Rules of Order</w:t>
      </w:r>
    </w:p>
    <w:p w14:paraId="2CFCB8BC" w14:textId="2C1C0722" w:rsidR="00494CAB" w:rsidRDefault="03C8A3D4" w:rsidP="2A74B185">
      <w:pPr>
        <w:spacing w:line="259" w:lineRule="auto"/>
        <w:ind w:left="720"/>
        <w:rPr>
          <w:rFonts w:ascii="Calibri" w:eastAsia="Calibri" w:hAnsi="Calibri" w:cs="Calibri"/>
          <w:color w:val="000000" w:themeColor="text1"/>
          <w:sz w:val="22"/>
          <w:szCs w:val="22"/>
        </w:rPr>
      </w:pPr>
      <w:r w:rsidRPr="2A74B185">
        <w:rPr>
          <w:rFonts w:ascii="Calibri" w:eastAsia="Calibri" w:hAnsi="Calibri" w:cs="Calibri"/>
          <w:color w:val="000000" w:themeColor="text1"/>
          <w:sz w:val="22"/>
          <w:szCs w:val="22"/>
        </w:rPr>
        <w:t xml:space="preserve">b. Moment of civic reflection. </w:t>
      </w:r>
    </w:p>
    <w:p w14:paraId="79E783FB" w14:textId="6BC0CFB3" w:rsidR="00494CAB" w:rsidRDefault="03C8A3D4" w:rsidP="2A74B185">
      <w:pPr>
        <w:spacing w:line="259" w:lineRule="auto"/>
        <w:ind w:left="720"/>
        <w:rPr>
          <w:rFonts w:ascii="Calibri" w:eastAsia="Calibri" w:hAnsi="Calibri" w:cs="Calibri"/>
          <w:color w:val="000000" w:themeColor="text1"/>
          <w:sz w:val="22"/>
          <w:szCs w:val="22"/>
        </w:rPr>
      </w:pPr>
      <w:r w:rsidRPr="2A74B185">
        <w:rPr>
          <w:rFonts w:ascii="Calibri" w:eastAsia="Calibri" w:hAnsi="Calibri" w:cs="Calibri"/>
          <w:color w:val="000000" w:themeColor="text1"/>
          <w:sz w:val="22"/>
          <w:szCs w:val="22"/>
        </w:rPr>
        <w:t xml:space="preserve">c. </w:t>
      </w:r>
      <w:r w:rsidR="1CA1DEBC" w:rsidRPr="2A74B185">
        <w:rPr>
          <w:rFonts w:ascii="Calibri" w:eastAsia="Calibri" w:hAnsi="Calibri" w:cs="Calibri"/>
          <w:color w:val="000000" w:themeColor="text1"/>
          <w:sz w:val="22"/>
          <w:szCs w:val="22"/>
        </w:rPr>
        <w:t xml:space="preserve">Theresa </w:t>
      </w:r>
      <w:r w:rsidRPr="2A74B185">
        <w:rPr>
          <w:rFonts w:ascii="Calibri" w:eastAsia="Calibri" w:hAnsi="Calibri" w:cs="Calibri"/>
          <w:b/>
          <w:bCs/>
          <w:color w:val="000000" w:themeColor="text1"/>
          <w:sz w:val="22"/>
          <w:szCs w:val="22"/>
        </w:rPr>
        <w:t xml:space="preserve">motions </w:t>
      </w:r>
      <w:r w:rsidRPr="2A74B185">
        <w:rPr>
          <w:rFonts w:ascii="Calibri" w:eastAsia="Calibri" w:hAnsi="Calibri" w:cs="Calibri"/>
          <w:color w:val="000000" w:themeColor="text1"/>
          <w:sz w:val="22"/>
          <w:szCs w:val="22"/>
        </w:rPr>
        <w:t xml:space="preserve">to approve the agenda, </w:t>
      </w:r>
      <w:r w:rsidR="01D9196F" w:rsidRPr="2A74B185">
        <w:rPr>
          <w:rFonts w:ascii="Calibri" w:eastAsia="Calibri" w:hAnsi="Calibri" w:cs="Calibri"/>
          <w:color w:val="000000" w:themeColor="text1"/>
          <w:sz w:val="22"/>
          <w:szCs w:val="22"/>
        </w:rPr>
        <w:t xml:space="preserve">Don </w:t>
      </w:r>
      <w:r w:rsidRPr="2A74B185">
        <w:rPr>
          <w:rFonts w:ascii="Calibri" w:eastAsia="Calibri" w:hAnsi="Calibri" w:cs="Calibri"/>
          <w:color w:val="000000" w:themeColor="text1"/>
          <w:sz w:val="22"/>
          <w:szCs w:val="22"/>
        </w:rPr>
        <w:t xml:space="preserve">supports, all in favor. </w:t>
      </w:r>
    </w:p>
    <w:p w14:paraId="40659DAF" w14:textId="1DDD7B70" w:rsidR="00494CAB" w:rsidRDefault="03C8A3D4" w:rsidP="2A74B185">
      <w:pPr>
        <w:spacing w:line="259" w:lineRule="auto"/>
        <w:ind w:left="720"/>
        <w:rPr>
          <w:rFonts w:ascii="Calibri" w:eastAsia="Calibri" w:hAnsi="Calibri" w:cs="Calibri"/>
          <w:color w:val="000000" w:themeColor="text1"/>
          <w:sz w:val="22"/>
          <w:szCs w:val="22"/>
        </w:rPr>
      </w:pPr>
      <w:r w:rsidRPr="2A74B185">
        <w:rPr>
          <w:rFonts w:ascii="Calibri" w:eastAsia="Calibri" w:hAnsi="Calibri" w:cs="Calibri"/>
          <w:color w:val="000000" w:themeColor="text1"/>
          <w:sz w:val="22"/>
          <w:szCs w:val="22"/>
        </w:rPr>
        <w:t xml:space="preserve">d. </w:t>
      </w:r>
      <w:proofErr w:type="gramStart"/>
      <w:r w:rsidRPr="2A74B185">
        <w:rPr>
          <w:rFonts w:ascii="Calibri" w:eastAsia="Calibri" w:hAnsi="Calibri" w:cs="Calibri"/>
          <w:color w:val="000000" w:themeColor="text1"/>
          <w:sz w:val="22"/>
          <w:szCs w:val="22"/>
        </w:rPr>
        <w:t>Public</w:t>
      </w:r>
      <w:proofErr w:type="gramEnd"/>
      <w:r w:rsidRPr="2A74B185">
        <w:rPr>
          <w:rFonts w:ascii="Calibri" w:eastAsia="Calibri" w:hAnsi="Calibri" w:cs="Calibri"/>
          <w:color w:val="000000" w:themeColor="text1"/>
          <w:sz w:val="22"/>
          <w:szCs w:val="22"/>
        </w:rPr>
        <w:t xml:space="preserve"> comment: none </w:t>
      </w:r>
    </w:p>
    <w:p w14:paraId="2F620A49" w14:textId="497D5E9D" w:rsidR="00494CAB" w:rsidRDefault="03C8A3D4" w:rsidP="2A74B185">
      <w:pPr>
        <w:spacing w:line="259" w:lineRule="auto"/>
        <w:ind w:left="720"/>
        <w:rPr>
          <w:rFonts w:ascii="Calibri" w:eastAsia="Calibri" w:hAnsi="Calibri" w:cs="Calibri"/>
          <w:color w:val="000000" w:themeColor="text1"/>
          <w:sz w:val="22"/>
          <w:szCs w:val="22"/>
        </w:rPr>
      </w:pPr>
      <w:r w:rsidRPr="2A74B185">
        <w:rPr>
          <w:rFonts w:ascii="Calibri" w:eastAsia="Calibri" w:hAnsi="Calibri" w:cs="Calibri"/>
          <w:color w:val="000000" w:themeColor="text1"/>
          <w:sz w:val="22"/>
          <w:szCs w:val="22"/>
        </w:rPr>
        <w:t>e. Disclosures of conflict of interest: none</w:t>
      </w:r>
    </w:p>
    <w:p w14:paraId="7D4E027B" w14:textId="7A2EA727" w:rsidR="00494CAB" w:rsidRDefault="03C8A3D4" w:rsidP="2A74B185">
      <w:pPr>
        <w:spacing w:line="259" w:lineRule="auto"/>
        <w:ind w:left="720"/>
        <w:rPr>
          <w:rFonts w:ascii="Calibri" w:eastAsia="Calibri" w:hAnsi="Calibri" w:cs="Calibri"/>
          <w:color w:val="000000" w:themeColor="text1"/>
          <w:sz w:val="22"/>
          <w:szCs w:val="22"/>
        </w:rPr>
      </w:pPr>
      <w:r w:rsidRPr="2A74B185">
        <w:rPr>
          <w:rFonts w:ascii="Calibri" w:eastAsia="Calibri" w:hAnsi="Calibri" w:cs="Calibri"/>
          <w:color w:val="000000" w:themeColor="text1"/>
          <w:sz w:val="22"/>
          <w:szCs w:val="22"/>
        </w:rPr>
        <w:t xml:space="preserve">f. </w:t>
      </w:r>
      <w:r w:rsidR="03DA9EE0" w:rsidRPr="2A74B185">
        <w:rPr>
          <w:rFonts w:ascii="Calibri" w:eastAsia="Calibri" w:hAnsi="Calibri" w:cs="Calibri"/>
          <w:color w:val="000000" w:themeColor="text1"/>
          <w:sz w:val="22"/>
          <w:szCs w:val="22"/>
        </w:rPr>
        <w:t xml:space="preserve">Diane </w:t>
      </w:r>
      <w:r w:rsidR="03DA9EE0" w:rsidRPr="2A74B185">
        <w:rPr>
          <w:rFonts w:ascii="Calibri" w:eastAsia="Calibri" w:hAnsi="Calibri" w:cs="Calibri"/>
          <w:b/>
          <w:bCs/>
          <w:color w:val="000000" w:themeColor="text1"/>
          <w:sz w:val="22"/>
          <w:szCs w:val="22"/>
        </w:rPr>
        <w:t>m</w:t>
      </w:r>
      <w:r w:rsidRPr="2A74B185">
        <w:rPr>
          <w:rFonts w:ascii="Calibri" w:eastAsia="Calibri" w:hAnsi="Calibri" w:cs="Calibri"/>
          <w:b/>
          <w:bCs/>
          <w:color w:val="000000" w:themeColor="text1"/>
          <w:sz w:val="22"/>
          <w:szCs w:val="22"/>
        </w:rPr>
        <w:t xml:space="preserve">otions </w:t>
      </w:r>
      <w:r w:rsidRPr="2A74B185">
        <w:rPr>
          <w:rFonts w:ascii="Calibri" w:eastAsia="Calibri" w:hAnsi="Calibri" w:cs="Calibri"/>
          <w:color w:val="000000" w:themeColor="text1"/>
          <w:sz w:val="22"/>
          <w:szCs w:val="22"/>
        </w:rPr>
        <w:t>to approve the minutes</w:t>
      </w:r>
      <w:r w:rsidR="51C2E560" w:rsidRPr="2A74B185">
        <w:rPr>
          <w:rFonts w:ascii="Calibri" w:eastAsia="Calibri" w:hAnsi="Calibri" w:cs="Calibri"/>
          <w:color w:val="000000" w:themeColor="text1"/>
          <w:sz w:val="22"/>
          <w:szCs w:val="22"/>
        </w:rPr>
        <w:t xml:space="preserve"> with the correction</w:t>
      </w:r>
      <w:r w:rsidR="51C2E560" w:rsidRPr="2A74B185">
        <w:rPr>
          <w:rFonts w:ascii="Calibri" w:eastAsia="Calibri" w:hAnsi="Calibri" w:cs="Calibri"/>
          <w:sz w:val="22"/>
          <w:szCs w:val="22"/>
        </w:rPr>
        <w:t xml:space="preserve"> of </w:t>
      </w:r>
      <w:r w:rsidR="199B59DF" w:rsidRPr="2A74B185">
        <w:rPr>
          <w:rFonts w:ascii="Calibri" w:eastAsia="Calibri" w:hAnsi="Calibri" w:cs="Calibri"/>
          <w:sz w:val="22"/>
          <w:szCs w:val="22"/>
        </w:rPr>
        <w:t>“Ken”</w:t>
      </w:r>
      <w:r w:rsidR="51C2E560" w:rsidRPr="2A74B185">
        <w:rPr>
          <w:rFonts w:ascii="Calibri" w:eastAsia="Calibri" w:hAnsi="Calibri" w:cs="Calibri"/>
          <w:sz w:val="22"/>
          <w:szCs w:val="22"/>
        </w:rPr>
        <w:t xml:space="preserve"> t</w:t>
      </w:r>
      <w:r w:rsidR="51C2E560" w:rsidRPr="2A74B185">
        <w:rPr>
          <w:rFonts w:ascii="Calibri" w:eastAsia="Calibri" w:hAnsi="Calibri" w:cs="Calibri"/>
          <w:color w:val="000000" w:themeColor="text1"/>
          <w:sz w:val="22"/>
          <w:szCs w:val="22"/>
        </w:rPr>
        <w:t>o “Don”</w:t>
      </w:r>
      <w:r w:rsidR="6F6BE00A" w:rsidRPr="2A74B185">
        <w:rPr>
          <w:rFonts w:ascii="Calibri" w:eastAsia="Calibri" w:hAnsi="Calibri" w:cs="Calibri"/>
          <w:color w:val="000000" w:themeColor="text1"/>
          <w:sz w:val="22"/>
          <w:szCs w:val="22"/>
        </w:rPr>
        <w:t xml:space="preserve"> in four instances (so sorry!)</w:t>
      </w:r>
      <w:r w:rsidR="51C2E560" w:rsidRPr="2A74B185">
        <w:rPr>
          <w:rFonts w:ascii="Calibri" w:eastAsia="Calibri" w:hAnsi="Calibri" w:cs="Calibri"/>
          <w:color w:val="000000" w:themeColor="text1"/>
          <w:sz w:val="22"/>
          <w:szCs w:val="22"/>
        </w:rPr>
        <w:t xml:space="preserve"> and the removal of the </w:t>
      </w:r>
      <w:r w:rsidR="54F5354C" w:rsidRPr="2A74B185">
        <w:rPr>
          <w:rFonts w:ascii="Calibri" w:eastAsia="Calibri" w:hAnsi="Calibri" w:cs="Calibri"/>
          <w:color w:val="000000" w:themeColor="text1"/>
          <w:sz w:val="22"/>
          <w:szCs w:val="22"/>
        </w:rPr>
        <w:t>highlighting</w:t>
      </w:r>
      <w:r w:rsidR="51C2E560" w:rsidRPr="2A74B185">
        <w:rPr>
          <w:rFonts w:ascii="Calibri" w:eastAsia="Calibri" w:hAnsi="Calibri" w:cs="Calibri"/>
          <w:color w:val="000000" w:themeColor="text1"/>
          <w:sz w:val="22"/>
          <w:szCs w:val="22"/>
        </w:rPr>
        <w:t xml:space="preserve"> marks in the final line</w:t>
      </w:r>
      <w:r w:rsidR="5546734C" w:rsidRPr="2A74B185">
        <w:rPr>
          <w:rFonts w:ascii="Calibri" w:eastAsia="Calibri" w:hAnsi="Calibri" w:cs="Calibri"/>
          <w:color w:val="000000" w:themeColor="text1"/>
          <w:sz w:val="22"/>
          <w:szCs w:val="22"/>
        </w:rPr>
        <w:t xml:space="preserve"> of the Special Meeting minutes</w:t>
      </w:r>
      <w:r w:rsidRPr="2A74B185">
        <w:rPr>
          <w:rFonts w:ascii="Calibri" w:eastAsia="Calibri" w:hAnsi="Calibri" w:cs="Calibri"/>
          <w:color w:val="000000" w:themeColor="text1"/>
          <w:sz w:val="22"/>
          <w:szCs w:val="22"/>
        </w:rPr>
        <w:t xml:space="preserve">. </w:t>
      </w:r>
      <w:r w:rsidR="058E3A2B" w:rsidRPr="2A74B185">
        <w:rPr>
          <w:rFonts w:ascii="Calibri" w:eastAsia="Calibri" w:hAnsi="Calibri" w:cs="Calibri"/>
          <w:color w:val="000000" w:themeColor="text1"/>
          <w:sz w:val="22"/>
          <w:szCs w:val="22"/>
        </w:rPr>
        <w:t>Lynn</w:t>
      </w:r>
      <w:r w:rsidRPr="2A74B185">
        <w:rPr>
          <w:rFonts w:ascii="Calibri" w:eastAsia="Calibri" w:hAnsi="Calibri" w:cs="Calibri"/>
          <w:color w:val="000000" w:themeColor="text1"/>
          <w:sz w:val="22"/>
          <w:szCs w:val="22"/>
        </w:rPr>
        <w:t xml:space="preserve"> supports, all in favor.</w:t>
      </w:r>
    </w:p>
    <w:p w14:paraId="6D23079C" w14:textId="50B8558F" w:rsidR="00494CAB" w:rsidRDefault="03C8A3D4" w:rsidP="2A74B185">
      <w:pPr>
        <w:spacing w:line="259" w:lineRule="auto"/>
        <w:rPr>
          <w:rFonts w:ascii="Calibri" w:eastAsia="Calibri" w:hAnsi="Calibri" w:cs="Calibri"/>
          <w:color w:val="000000" w:themeColor="text1"/>
          <w:sz w:val="22"/>
          <w:szCs w:val="22"/>
        </w:rPr>
      </w:pPr>
      <w:r w:rsidRPr="2A74B185">
        <w:rPr>
          <w:rFonts w:ascii="Calibri" w:eastAsia="Calibri" w:hAnsi="Calibri" w:cs="Calibri"/>
          <w:b/>
          <w:bCs/>
          <w:color w:val="000000" w:themeColor="text1"/>
          <w:sz w:val="22"/>
          <w:szCs w:val="22"/>
        </w:rPr>
        <w:t>II. Financial Report</w:t>
      </w:r>
      <w:r w:rsidRPr="2A74B185">
        <w:rPr>
          <w:rFonts w:ascii="Calibri" w:eastAsia="Calibri" w:hAnsi="Calibri" w:cs="Calibri"/>
          <w:color w:val="000000" w:themeColor="text1"/>
          <w:sz w:val="22"/>
          <w:szCs w:val="22"/>
        </w:rPr>
        <w:t xml:space="preserve"> </w:t>
      </w:r>
    </w:p>
    <w:p w14:paraId="74C18B0B" w14:textId="4B21E1B4" w:rsidR="00494CAB" w:rsidRDefault="03C8A3D4" w:rsidP="2A74B185">
      <w:pPr>
        <w:spacing w:line="259" w:lineRule="auto"/>
        <w:ind w:left="720"/>
        <w:rPr>
          <w:rFonts w:ascii="Calibri" w:eastAsia="Calibri" w:hAnsi="Calibri" w:cs="Calibri"/>
          <w:color w:val="000000" w:themeColor="text1"/>
          <w:sz w:val="22"/>
          <w:szCs w:val="22"/>
        </w:rPr>
      </w:pPr>
      <w:r w:rsidRPr="2A74B185">
        <w:rPr>
          <w:rFonts w:ascii="Calibri" w:eastAsia="Calibri" w:hAnsi="Calibri" w:cs="Calibri"/>
          <w:color w:val="000000" w:themeColor="text1"/>
          <w:sz w:val="22"/>
          <w:szCs w:val="22"/>
        </w:rPr>
        <w:t xml:space="preserve">Please see the full Treasurer’s Report in </w:t>
      </w:r>
      <w:r w:rsidR="25E9FB42" w:rsidRPr="2A74B185">
        <w:rPr>
          <w:rFonts w:ascii="Calibri" w:eastAsia="Calibri" w:hAnsi="Calibri" w:cs="Calibri"/>
          <w:color w:val="000000" w:themeColor="text1"/>
          <w:sz w:val="22"/>
          <w:szCs w:val="22"/>
        </w:rPr>
        <w:t>Novem</w:t>
      </w:r>
      <w:r w:rsidRPr="2A74B185">
        <w:rPr>
          <w:rFonts w:ascii="Calibri" w:eastAsia="Calibri" w:hAnsi="Calibri" w:cs="Calibri"/>
          <w:color w:val="000000" w:themeColor="text1"/>
          <w:sz w:val="22"/>
          <w:szCs w:val="22"/>
        </w:rPr>
        <w:t>ber meeting packet.</w:t>
      </w:r>
      <w:r w:rsidR="614B21EE" w:rsidRPr="2A74B185">
        <w:rPr>
          <w:rFonts w:ascii="Calibri" w:eastAsia="Calibri" w:hAnsi="Calibri" w:cs="Calibri"/>
          <w:color w:val="000000" w:themeColor="text1"/>
          <w:sz w:val="22"/>
          <w:szCs w:val="22"/>
        </w:rPr>
        <w:t xml:space="preserve"> </w:t>
      </w:r>
      <w:r w:rsidRPr="2A74B185">
        <w:rPr>
          <w:rFonts w:ascii="Calibri" w:eastAsia="Calibri" w:hAnsi="Calibri" w:cs="Calibri"/>
          <w:color w:val="000000" w:themeColor="text1"/>
          <w:sz w:val="22"/>
          <w:szCs w:val="22"/>
        </w:rPr>
        <w:t xml:space="preserve"> </w:t>
      </w:r>
      <w:r w:rsidR="00000000">
        <w:br/>
      </w:r>
      <w:r w:rsidR="16234D64" w:rsidRPr="2A74B185">
        <w:rPr>
          <w:rFonts w:ascii="Calibri" w:eastAsia="Calibri" w:hAnsi="Calibri" w:cs="Calibri"/>
          <w:color w:val="000000" w:themeColor="text1"/>
          <w:sz w:val="22"/>
          <w:szCs w:val="22"/>
        </w:rPr>
        <w:t xml:space="preserve">At the end of October 2025, BPTL </w:t>
      </w:r>
      <w:proofErr w:type="gramStart"/>
      <w:r w:rsidR="16234D64" w:rsidRPr="2A74B185">
        <w:rPr>
          <w:rFonts w:ascii="Calibri" w:eastAsia="Calibri" w:hAnsi="Calibri" w:cs="Calibri"/>
          <w:color w:val="000000" w:themeColor="text1"/>
          <w:sz w:val="22"/>
          <w:szCs w:val="22"/>
        </w:rPr>
        <w:t>has utilized</w:t>
      </w:r>
      <w:proofErr w:type="gramEnd"/>
      <w:r w:rsidR="16234D64" w:rsidRPr="2A74B185">
        <w:rPr>
          <w:rFonts w:ascii="Calibri" w:eastAsia="Calibri" w:hAnsi="Calibri" w:cs="Calibri"/>
          <w:color w:val="000000" w:themeColor="text1"/>
          <w:sz w:val="22"/>
          <w:szCs w:val="22"/>
        </w:rPr>
        <w:t xml:space="preserve"> an appropriate amount of the budget (84%). Investments continue to grow, with the total </w:t>
      </w:r>
      <w:r w:rsidR="35B16074" w:rsidRPr="2A74B185">
        <w:rPr>
          <w:rFonts w:ascii="Calibri" w:eastAsia="Calibri" w:hAnsi="Calibri" w:cs="Calibri"/>
          <w:color w:val="000000" w:themeColor="text1"/>
          <w:sz w:val="22"/>
          <w:szCs w:val="22"/>
        </w:rPr>
        <w:t xml:space="preserve">MSUFCU Dividends paid year-to-date is $6,880.79. </w:t>
      </w:r>
      <w:r w:rsidR="00000000">
        <w:br/>
      </w:r>
      <w:r w:rsidR="683078B7" w:rsidRPr="2A74B185">
        <w:rPr>
          <w:rFonts w:ascii="Calibri" w:eastAsia="Calibri" w:hAnsi="Calibri" w:cs="Calibri"/>
          <w:color w:val="000000" w:themeColor="text1"/>
          <w:sz w:val="22"/>
          <w:szCs w:val="22"/>
        </w:rPr>
        <w:t xml:space="preserve">Sarah shares that due to grant monies, the budgeted BPTL revenue is far higher than expected. This is helpful, considering the costs of streaming services (Hoopla, Kanopy, Libby) are higher than anticipated. </w:t>
      </w:r>
      <w:r w:rsidR="41428AFB" w:rsidRPr="2A74B185">
        <w:rPr>
          <w:rFonts w:ascii="Calibri" w:eastAsia="Calibri" w:hAnsi="Calibri" w:cs="Calibri"/>
          <w:color w:val="000000" w:themeColor="text1"/>
          <w:sz w:val="22"/>
          <w:szCs w:val="22"/>
        </w:rPr>
        <w:t>Since the meeting packet was created, Sarah has made minor adjustments to budget line items to better balance sub-totals. There will be additional amendments to taxes, bank charges and fees.</w:t>
      </w:r>
      <w:r w:rsidR="00000000">
        <w:br/>
      </w:r>
      <w:r w:rsidR="00000000">
        <w:br/>
      </w:r>
      <w:r w:rsidR="56E231B9" w:rsidRPr="2A74B185">
        <w:rPr>
          <w:rFonts w:ascii="Calibri" w:eastAsia="Calibri" w:hAnsi="Calibri" w:cs="Calibri"/>
          <w:color w:val="000000" w:themeColor="text1"/>
          <w:sz w:val="22"/>
          <w:szCs w:val="22"/>
        </w:rPr>
        <w:t>Diane</w:t>
      </w:r>
      <w:r w:rsidRPr="2A74B185">
        <w:rPr>
          <w:rFonts w:ascii="Calibri" w:eastAsia="Calibri" w:hAnsi="Calibri" w:cs="Calibri"/>
          <w:color w:val="000000" w:themeColor="text1"/>
          <w:sz w:val="22"/>
          <w:szCs w:val="22"/>
        </w:rPr>
        <w:t xml:space="preserve"> </w:t>
      </w:r>
      <w:r w:rsidRPr="2A74B185">
        <w:rPr>
          <w:rFonts w:ascii="Calibri" w:eastAsia="Calibri" w:hAnsi="Calibri" w:cs="Calibri"/>
          <w:b/>
          <w:bCs/>
          <w:color w:val="000000" w:themeColor="text1"/>
          <w:sz w:val="22"/>
          <w:szCs w:val="22"/>
        </w:rPr>
        <w:t xml:space="preserve">motions </w:t>
      </w:r>
      <w:r w:rsidRPr="2A74B185">
        <w:rPr>
          <w:rFonts w:ascii="Calibri" w:eastAsia="Calibri" w:hAnsi="Calibri" w:cs="Calibri"/>
          <w:color w:val="000000" w:themeColor="text1"/>
          <w:sz w:val="22"/>
          <w:szCs w:val="22"/>
        </w:rPr>
        <w:t xml:space="preserve">to accept the financial report, </w:t>
      </w:r>
      <w:r w:rsidR="3C59B28F" w:rsidRPr="2A74B185">
        <w:rPr>
          <w:rFonts w:ascii="Calibri" w:eastAsia="Calibri" w:hAnsi="Calibri" w:cs="Calibri"/>
          <w:color w:val="000000" w:themeColor="text1"/>
          <w:sz w:val="22"/>
          <w:szCs w:val="22"/>
        </w:rPr>
        <w:t>Sue</w:t>
      </w:r>
      <w:r w:rsidR="584D8F47" w:rsidRPr="2A74B185">
        <w:rPr>
          <w:rFonts w:ascii="Calibri" w:eastAsia="Calibri" w:hAnsi="Calibri" w:cs="Calibri"/>
          <w:color w:val="000000" w:themeColor="text1"/>
          <w:sz w:val="22"/>
          <w:szCs w:val="22"/>
        </w:rPr>
        <w:t xml:space="preserve"> </w:t>
      </w:r>
      <w:r w:rsidRPr="2A74B185">
        <w:rPr>
          <w:rFonts w:ascii="Calibri" w:eastAsia="Calibri" w:hAnsi="Calibri" w:cs="Calibri"/>
          <w:color w:val="000000" w:themeColor="text1"/>
          <w:sz w:val="22"/>
          <w:szCs w:val="22"/>
        </w:rPr>
        <w:t>supports, all in favor.</w:t>
      </w:r>
    </w:p>
    <w:p w14:paraId="633911A4" w14:textId="73526294" w:rsidR="00494CAB" w:rsidRDefault="03C8A3D4" w:rsidP="2A74B185">
      <w:pPr>
        <w:spacing w:line="259" w:lineRule="auto"/>
        <w:rPr>
          <w:rFonts w:ascii="Calibri" w:eastAsia="Calibri" w:hAnsi="Calibri" w:cs="Calibri"/>
          <w:color w:val="000000" w:themeColor="text1"/>
          <w:sz w:val="22"/>
          <w:szCs w:val="22"/>
        </w:rPr>
      </w:pPr>
      <w:r w:rsidRPr="2A74B185">
        <w:rPr>
          <w:rFonts w:ascii="Calibri" w:eastAsia="Calibri" w:hAnsi="Calibri" w:cs="Calibri"/>
          <w:b/>
          <w:bCs/>
          <w:color w:val="000000" w:themeColor="text1"/>
          <w:sz w:val="22"/>
          <w:szCs w:val="22"/>
        </w:rPr>
        <w:t>III. Director Report</w:t>
      </w:r>
    </w:p>
    <w:p w14:paraId="3DABE434" w14:textId="36C7129F" w:rsidR="00494CAB" w:rsidRDefault="03C8A3D4" w:rsidP="2A74B185">
      <w:pPr>
        <w:spacing w:line="259" w:lineRule="auto"/>
        <w:rPr>
          <w:rFonts w:ascii="Calibri" w:eastAsia="Calibri" w:hAnsi="Calibri" w:cs="Calibri"/>
          <w:color w:val="000000" w:themeColor="text1"/>
          <w:sz w:val="22"/>
          <w:szCs w:val="22"/>
        </w:rPr>
      </w:pPr>
      <w:r w:rsidRPr="2A74B185">
        <w:rPr>
          <w:rFonts w:ascii="Calibri" w:eastAsia="Calibri" w:hAnsi="Calibri" w:cs="Calibri"/>
          <w:color w:val="000000" w:themeColor="text1"/>
          <w:sz w:val="22"/>
          <w:szCs w:val="22"/>
        </w:rPr>
        <w:t xml:space="preserve">Please see the full Director’s Report in </w:t>
      </w:r>
      <w:r w:rsidR="20BC1FC7" w:rsidRPr="2A74B185">
        <w:rPr>
          <w:rFonts w:ascii="Calibri" w:eastAsia="Calibri" w:hAnsi="Calibri" w:cs="Calibri"/>
          <w:color w:val="000000" w:themeColor="text1"/>
          <w:sz w:val="22"/>
          <w:szCs w:val="22"/>
        </w:rPr>
        <w:t>Novem</w:t>
      </w:r>
      <w:r w:rsidRPr="2A74B185">
        <w:rPr>
          <w:rFonts w:ascii="Calibri" w:eastAsia="Calibri" w:hAnsi="Calibri" w:cs="Calibri"/>
          <w:color w:val="000000" w:themeColor="text1"/>
          <w:sz w:val="22"/>
          <w:szCs w:val="22"/>
        </w:rPr>
        <w:t>ber meeting packet</w:t>
      </w:r>
      <w:r w:rsidR="36FDF0B2" w:rsidRPr="2A74B185">
        <w:rPr>
          <w:rFonts w:ascii="Calibri" w:eastAsia="Calibri" w:hAnsi="Calibri" w:cs="Calibri"/>
          <w:color w:val="000000" w:themeColor="text1"/>
          <w:sz w:val="22"/>
          <w:szCs w:val="22"/>
        </w:rPr>
        <w:t xml:space="preserve"> for more details about </w:t>
      </w:r>
      <w:proofErr w:type="gramStart"/>
      <w:r w:rsidR="36FDF0B2" w:rsidRPr="2A74B185">
        <w:rPr>
          <w:rFonts w:ascii="Calibri" w:eastAsia="Calibri" w:hAnsi="Calibri" w:cs="Calibri"/>
          <w:color w:val="000000" w:themeColor="text1"/>
          <w:sz w:val="22"/>
          <w:szCs w:val="22"/>
        </w:rPr>
        <w:t>all of</w:t>
      </w:r>
      <w:proofErr w:type="gramEnd"/>
      <w:r w:rsidR="36FDF0B2" w:rsidRPr="2A74B185">
        <w:rPr>
          <w:rFonts w:ascii="Calibri" w:eastAsia="Calibri" w:hAnsi="Calibri" w:cs="Calibri"/>
          <w:color w:val="000000" w:themeColor="text1"/>
          <w:sz w:val="22"/>
          <w:szCs w:val="22"/>
        </w:rPr>
        <w:t xml:space="preserve"> the wonderful </w:t>
      </w:r>
      <w:proofErr w:type="gramStart"/>
      <w:r w:rsidR="36FDF0B2" w:rsidRPr="2A74B185">
        <w:rPr>
          <w:rFonts w:ascii="Calibri" w:eastAsia="Calibri" w:hAnsi="Calibri" w:cs="Calibri"/>
          <w:color w:val="000000" w:themeColor="text1"/>
          <w:sz w:val="22"/>
          <w:szCs w:val="22"/>
        </w:rPr>
        <w:t>happenings</w:t>
      </w:r>
      <w:proofErr w:type="gramEnd"/>
      <w:r w:rsidR="36FDF0B2" w:rsidRPr="2A74B185">
        <w:rPr>
          <w:rFonts w:ascii="Calibri" w:eastAsia="Calibri" w:hAnsi="Calibri" w:cs="Calibri"/>
          <w:color w:val="000000" w:themeColor="text1"/>
          <w:sz w:val="22"/>
          <w:szCs w:val="22"/>
        </w:rPr>
        <w:t xml:space="preserve"> at BTPL in October</w:t>
      </w:r>
      <w:r w:rsidRPr="2A74B185">
        <w:rPr>
          <w:rFonts w:ascii="Calibri" w:eastAsia="Calibri" w:hAnsi="Calibri" w:cs="Calibri"/>
          <w:color w:val="000000" w:themeColor="text1"/>
          <w:sz w:val="22"/>
          <w:szCs w:val="22"/>
        </w:rPr>
        <w:t>.</w:t>
      </w:r>
      <w:r w:rsidR="05AE373B" w:rsidRPr="2A74B185">
        <w:rPr>
          <w:rFonts w:ascii="Calibri" w:eastAsia="Calibri" w:hAnsi="Calibri" w:cs="Calibri"/>
          <w:color w:val="000000" w:themeColor="text1"/>
          <w:sz w:val="22"/>
          <w:szCs w:val="22"/>
        </w:rPr>
        <w:t xml:space="preserve"> Highlights include our largest and most popular annual event </w:t>
      </w:r>
      <w:r w:rsidR="05AE373B" w:rsidRPr="2A74B185">
        <w:rPr>
          <w:rFonts w:ascii="Calibri" w:eastAsia="Calibri" w:hAnsi="Calibri" w:cs="Calibri"/>
          <w:color w:val="000000" w:themeColor="text1"/>
          <w:sz w:val="22"/>
          <w:szCs w:val="22"/>
        </w:rPr>
        <w:lastRenderedPageBreak/>
        <w:t xml:space="preserve">– the Halloween Carnival – and many more exciting outreach events and programs. Two new computers will soon be </w:t>
      </w:r>
      <w:r w:rsidR="110CA386" w:rsidRPr="2A74B185">
        <w:rPr>
          <w:rFonts w:ascii="Calibri" w:eastAsia="Calibri" w:hAnsi="Calibri" w:cs="Calibri"/>
          <w:color w:val="000000" w:themeColor="text1"/>
          <w:sz w:val="22"/>
          <w:szCs w:val="22"/>
        </w:rPr>
        <w:t xml:space="preserve">added to the library, for patron use. </w:t>
      </w:r>
      <w:r w:rsidR="00000000">
        <w:br/>
      </w:r>
      <w:r w:rsidR="00000000">
        <w:tab/>
      </w:r>
      <w:r w:rsidR="66CFBD7C" w:rsidRPr="2A74B185">
        <w:rPr>
          <w:rFonts w:ascii="Calibri" w:eastAsia="Calibri" w:hAnsi="Calibri" w:cs="Calibri"/>
          <w:color w:val="000000" w:themeColor="text1"/>
          <w:sz w:val="22"/>
          <w:szCs w:val="22"/>
        </w:rPr>
        <w:t xml:space="preserve">Recent policy updates have been well-received, and Diane notes </w:t>
      </w:r>
      <w:proofErr w:type="gramStart"/>
      <w:r w:rsidR="66CFBD7C" w:rsidRPr="2A74B185">
        <w:rPr>
          <w:rFonts w:ascii="Calibri" w:eastAsia="Calibri" w:hAnsi="Calibri" w:cs="Calibri"/>
          <w:color w:val="000000" w:themeColor="text1"/>
          <w:sz w:val="22"/>
          <w:szCs w:val="22"/>
        </w:rPr>
        <w:t>the clear</w:t>
      </w:r>
      <w:proofErr w:type="gramEnd"/>
      <w:r w:rsidR="66CFBD7C" w:rsidRPr="2A74B185">
        <w:rPr>
          <w:rFonts w:ascii="Calibri" w:eastAsia="Calibri" w:hAnsi="Calibri" w:cs="Calibri"/>
          <w:color w:val="000000" w:themeColor="text1"/>
          <w:sz w:val="22"/>
          <w:szCs w:val="22"/>
        </w:rPr>
        <w:t xml:space="preserve"> communication from the BTPL for keeping patrons informed.</w:t>
      </w:r>
      <w:r w:rsidR="00000000">
        <w:br/>
      </w:r>
      <w:r w:rsidR="00000000">
        <w:tab/>
      </w:r>
      <w:r w:rsidR="66CFBD7C" w:rsidRPr="2A74B185">
        <w:rPr>
          <w:rFonts w:ascii="Calibri" w:eastAsia="Calibri" w:hAnsi="Calibri" w:cs="Calibri"/>
          <w:color w:val="000000" w:themeColor="text1"/>
          <w:sz w:val="22"/>
          <w:szCs w:val="22"/>
        </w:rPr>
        <w:t xml:space="preserve">Sue also notes the great value gained by staff and herself, by attending the </w:t>
      </w:r>
      <w:r w:rsidR="735FB840" w:rsidRPr="2A74B185">
        <w:rPr>
          <w:rFonts w:ascii="Calibri" w:eastAsia="Calibri" w:hAnsi="Calibri" w:cs="Calibri"/>
          <w:color w:val="000000" w:themeColor="text1"/>
          <w:sz w:val="22"/>
          <w:szCs w:val="22"/>
        </w:rPr>
        <w:t xml:space="preserve">MLA Annual Conference. </w:t>
      </w:r>
      <w:r w:rsidR="6D7E783E" w:rsidRPr="2A74B185">
        <w:rPr>
          <w:rFonts w:ascii="Calibri" w:eastAsia="Calibri" w:hAnsi="Calibri" w:cs="Calibri"/>
          <w:color w:val="000000" w:themeColor="text1"/>
          <w:sz w:val="22"/>
          <w:szCs w:val="22"/>
        </w:rPr>
        <w:t>The packet includes staff take-aways about the conference</w:t>
      </w:r>
      <w:r w:rsidR="3EB07B68" w:rsidRPr="2A74B185">
        <w:rPr>
          <w:rFonts w:ascii="Calibri" w:eastAsia="Calibri" w:hAnsi="Calibri" w:cs="Calibri"/>
          <w:color w:val="000000" w:themeColor="text1"/>
          <w:sz w:val="22"/>
          <w:szCs w:val="22"/>
        </w:rPr>
        <w:t xml:space="preserve">, including an interesting talk about embracing and utilizing AI in the library. </w:t>
      </w:r>
      <w:r w:rsidR="5AFF8068" w:rsidRPr="2A74B185">
        <w:rPr>
          <w:rFonts w:ascii="Calibri" w:eastAsia="Calibri" w:hAnsi="Calibri" w:cs="Calibri"/>
          <w:color w:val="000000" w:themeColor="text1"/>
          <w:sz w:val="22"/>
          <w:szCs w:val="22"/>
        </w:rPr>
        <w:t>T</w:t>
      </w:r>
      <w:r w:rsidR="735FB840" w:rsidRPr="2A74B185">
        <w:rPr>
          <w:rFonts w:ascii="Calibri" w:eastAsia="Calibri" w:hAnsi="Calibri" w:cs="Calibri"/>
          <w:color w:val="000000" w:themeColor="text1"/>
          <w:sz w:val="22"/>
          <w:szCs w:val="22"/>
        </w:rPr>
        <w:t xml:space="preserve">he Board </w:t>
      </w:r>
      <w:proofErr w:type="gramStart"/>
      <w:r w:rsidR="735FB840" w:rsidRPr="2A74B185">
        <w:rPr>
          <w:rFonts w:ascii="Calibri" w:eastAsia="Calibri" w:hAnsi="Calibri" w:cs="Calibri"/>
          <w:color w:val="000000" w:themeColor="text1"/>
          <w:sz w:val="22"/>
          <w:szCs w:val="22"/>
        </w:rPr>
        <w:t>see</w:t>
      </w:r>
      <w:proofErr w:type="gramEnd"/>
      <w:r w:rsidR="735FB840" w:rsidRPr="2A74B185">
        <w:rPr>
          <w:rFonts w:ascii="Calibri" w:eastAsia="Calibri" w:hAnsi="Calibri" w:cs="Calibri"/>
          <w:color w:val="000000" w:themeColor="text1"/>
          <w:sz w:val="22"/>
          <w:szCs w:val="22"/>
        </w:rPr>
        <w:t xml:space="preserve"> the importance of learning and implementing AI usage, after staff learned more during the conference. </w:t>
      </w:r>
      <w:r w:rsidRPr="2A74B185">
        <w:rPr>
          <w:rFonts w:ascii="Calibri" w:eastAsia="Calibri" w:hAnsi="Calibri" w:cs="Calibri"/>
          <w:color w:val="000000" w:themeColor="text1"/>
          <w:sz w:val="22"/>
          <w:szCs w:val="22"/>
        </w:rPr>
        <w:t xml:space="preserve"> </w:t>
      </w:r>
      <w:r w:rsidR="00000000">
        <w:br/>
      </w:r>
      <w:r w:rsidR="00000000">
        <w:tab/>
      </w:r>
      <w:r w:rsidR="03448758" w:rsidRPr="2A74B185">
        <w:rPr>
          <w:rFonts w:ascii="Calibri" w:eastAsia="Calibri" w:hAnsi="Calibri" w:cs="Calibri"/>
          <w:color w:val="000000" w:themeColor="text1"/>
          <w:sz w:val="22"/>
          <w:szCs w:val="22"/>
        </w:rPr>
        <w:t xml:space="preserve">Statistically, BTPL continues to grow and support our community. Programs for kids and teens are very popular, as well as events geared towards adults. </w:t>
      </w:r>
      <w:r w:rsidR="7AD2718B" w:rsidRPr="2A74B185">
        <w:rPr>
          <w:rFonts w:ascii="Calibri" w:eastAsia="Calibri" w:hAnsi="Calibri" w:cs="Calibri"/>
          <w:color w:val="000000" w:themeColor="text1"/>
          <w:sz w:val="22"/>
          <w:szCs w:val="22"/>
        </w:rPr>
        <w:t xml:space="preserve">Staff </w:t>
      </w:r>
      <w:proofErr w:type="gramStart"/>
      <w:r w:rsidR="7AD2718B" w:rsidRPr="2A74B185">
        <w:rPr>
          <w:rFonts w:ascii="Calibri" w:eastAsia="Calibri" w:hAnsi="Calibri" w:cs="Calibri"/>
          <w:color w:val="000000" w:themeColor="text1"/>
          <w:sz w:val="22"/>
          <w:szCs w:val="22"/>
        </w:rPr>
        <w:t>continues</w:t>
      </w:r>
      <w:proofErr w:type="gramEnd"/>
      <w:r w:rsidR="7AD2718B" w:rsidRPr="2A74B185">
        <w:rPr>
          <w:rFonts w:ascii="Calibri" w:eastAsia="Calibri" w:hAnsi="Calibri" w:cs="Calibri"/>
          <w:color w:val="000000" w:themeColor="text1"/>
          <w:sz w:val="22"/>
          <w:szCs w:val="22"/>
        </w:rPr>
        <w:t xml:space="preserve"> to go out into the community, attending events around town and encouraging folks to visit the library. </w:t>
      </w:r>
      <w:r w:rsidR="00000000">
        <w:br/>
      </w:r>
      <w:r w:rsidR="00000000">
        <w:tab/>
      </w:r>
      <w:r w:rsidR="46D45369" w:rsidRPr="2A74B185">
        <w:rPr>
          <w:rFonts w:ascii="Calibri" w:eastAsia="Calibri" w:hAnsi="Calibri" w:cs="Calibri"/>
          <w:color w:val="000000" w:themeColor="text1"/>
          <w:sz w:val="22"/>
          <w:szCs w:val="22"/>
        </w:rPr>
        <w:t xml:space="preserve">The Board appreciates the detailed reports from the staff as well, and congratulations BTPL </w:t>
      </w:r>
      <w:r w:rsidR="2A3763D0" w:rsidRPr="2A74B185">
        <w:rPr>
          <w:rFonts w:ascii="Calibri" w:eastAsia="Calibri" w:hAnsi="Calibri" w:cs="Calibri"/>
          <w:color w:val="000000" w:themeColor="text1"/>
          <w:sz w:val="22"/>
          <w:szCs w:val="22"/>
        </w:rPr>
        <w:t>on</w:t>
      </w:r>
      <w:r w:rsidR="46D45369" w:rsidRPr="2A74B185">
        <w:rPr>
          <w:rFonts w:ascii="Calibri" w:eastAsia="Calibri" w:hAnsi="Calibri" w:cs="Calibri"/>
          <w:color w:val="000000" w:themeColor="text1"/>
          <w:sz w:val="22"/>
          <w:szCs w:val="22"/>
        </w:rPr>
        <w:t xml:space="preserve"> providing high-quality programs</w:t>
      </w:r>
      <w:r w:rsidR="72717BB4" w:rsidRPr="2A74B185">
        <w:rPr>
          <w:rFonts w:ascii="Calibri" w:eastAsia="Calibri" w:hAnsi="Calibri" w:cs="Calibri"/>
          <w:color w:val="000000" w:themeColor="text1"/>
          <w:sz w:val="22"/>
          <w:szCs w:val="22"/>
        </w:rPr>
        <w:t>, educational opportunities</w:t>
      </w:r>
      <w:r w:rsidR="46D45369" w:rsidRPr="2A74B185">
        <w:rPr>
          <w:rFonts w:ascii="Calibri" w:eastAsia="Calibri" w:hAnsi="Calibri" w:cs="Calibri"/>
          <w:color w:val="000000" w:themeColor="text1"/>
          <w:sz w:val="22"/>
          <w:szCs w:val="22"/>
        </w:rPr>
        <w:t xml:space="preserve"> and services for the community. </w:t>
      </w:r>
      <w:r w:rsidR="00000000">
        <w:br/>
      </w:r>
    </w:p>
    <w:p w14:paraId="6E3FC895" w14:textId="7BCB7516" w:rsidR="00494CAB" w:rsidRDefault="2351CB7D" w:rsidP="2A74B185">
      <w:pPr>
        <w:spacing w:line="259" w:lineRule="auto"/>
        <w:ind w:firstLine="720"/>
        <w:rPr>
          <w:rFonts w:ascii="Calibri" w:eastAsia="Calibri" w:hAnsi="Calibri" w:cs="Calibri"/>
          <w:color w:val="000000" w:themeColor="text1"/>
          <w:sz w:val="22"/>
          <w:szCs w:val="22"/>
        </w:rPr>
      </w:pPr>
      <w:r w:rsidRPr="2A74B185">
        <w:rPr>
          <w:rFonts w:ascii="Calibri" w:eastAsia="Calibri" w:hAnsi="Calibri" w:cs="Calibri"/>
          <w:color w:val="000000" w:themeColor="text1"/>
          <w:sz w:val="22"/>
          <w:szCs w:val="22"/>
        </w:rPr>
        <w:t xml:space="preserve">Theresa </w:t>
      </w:r>
      <w:r w:rsidRPr="2A74B185">
        <w:rPr>
          <w:rFonts w:ascii="Calibri" w:eastAsia="Calibri" w:hAnsi="Calibri" w:cs="Calibri"/>
          <w:b/>
          <w:bCs/>
          <w:color w:val="000000" w:themeColor="text1"/>
          <w:sz w:val="22"/>
          <w:szCs w:val="22"/>
        </w:rPr>
        <w:t>motions</w:t>
      </w:r>
      <w:r w:rsidRPr="2A74B185">
        <w:rPr>
          <w:rFonts w:ascii="Calibri" w:eastAsia="Calibri" w:hAnsi="Calibri" w:cs="Calibri"/>
          <w:color w:val="000000" w:themeColor="text1"/>
          <w:sz w:val="22"/>
          <w:szCs w:val="22"/>
        </w:rPr>
        <w:t xml:space="preserve"> to accept the Director’s Report. Don seconds, all in favor. </w:t>
      </w:r>
    </w:p>
    <w:p w14:paraId="3AD874DF" w14:textId="6345D28C" w:rsidR="00494CAB" w:rsidRDefault="03C8A3D4" w:rsidP="2A74B185">
      <w:pPr>
        <w:spacing w:line="259" w:lineRule="auto"/>
        <w:rPr>
          <w:rFonts w:ascii="Calibri" w:eastAsia="Calibri" w:hAnsi="Calibri" w:cs="Calibri"/>
          <w:b/>
          <w:bCs/>
          <w:color w:val="000000" w:themeColor="text1"/>
          <w:sz w:val="22"/>
          <w:szCs w:val="22"/>
        </w:rPr>
      </w:pPr>
      <w:r w:rsidRPr="2A74B185">
        <w:rPr>
          <w:rFonts w:ascii="Calibri" w:eastAsia="Calibri" w:hAnsi="Calibri" w:cs="Calibri"/>
          <w:b/>
          <w:bCs/>
          <w:color w:val="000000" w:themeColor="text1"/>
          <w:sz w:val="22"/>
          <w:szCs w:val="22"/>
        </w:rPr>
        <w:t>IV. Unfinished Business – Items for Discussion</w:t>
      </w:r>
    </w:p>
    <w:p w14:paraId="15851845" w14:textId="64076DC4" w:rsidR="00494CAB" w:rsidRDefault="14441135" w:rsidP="2A74B185">
      <w:pPr>
        <w:spacing w:line="259" w:lineRule="auto"/>
        <w:ind w:firstLine="720"/>
        <w:rPr>
          <w:rFonts w:ascii="Calibri" w:eastAsia="Calibri" w:hAnsi="Calibri" w:cs="Calibri"/>
          <w:color w:val="000000" w:themeColor="text1"/>
          <w:sz w:val="22"/>
          <w:szCs w:val="22"/>
        </w:rPr>
      </w:pPr>
      <w:r w:rsidRPr="2A74B185">
        <w:rPr>
          <w:rFonts w:ascii="Calibri" w:eastAsia="Calibri" w:hAnsi="Calibri" w:cs="Calibri"/>
          <w:color w:val="000000" w:themeColor="text1"/>
          <w:sz w:val="22"/>
          <w:szCs w:val="22"/>
        </w:rPr>
        <w:t>a. Report of sub-committee to review all employee policies – submission of updated Youth policy, and Patron Behavior Policy (see packet)</w:t>
      </w:r>
      <w:r w:rsidR="281ACFCA" w:rsidRPr="2A74B185">
        <w:rPr>
          <w:rFonts w:ascii="Calibri" w:eastAsia="Calibri" w:hAnsi="Calibri" w:cs="Calibri"/>
          <w:color w:val="000000" w:themeColor="text1"/>
          <w:sz w:val="22"/>
          <w:szCs w:val="22"/>
        </w:rPr>
        <w:t xml:space="preserve"> - Sarah shows the Board the small change in item II.D. </w:t>
      </w:r>
    </w:p>
    <w:p w14:paraId="5664CC9B" w14:textId="2749E66A" w:rsidR="00494CAB" w:rsidRDefault="14441135" w:rsidP="2A74B185">
      <w:pPr>
        <w:spacing w:line="259" w:lineRule="auto"/>
        <w:ind w:firstLine="720"/>
        <w:rPr>
          <w:rFonts w:ascii="Calibri" w:eastAsia="Calibri" w:hAnsi="Calibri" w:cs="Calibri"/>
          <w:color w:val="000000" w:themeColor="text1"/>
          <w:sz w:val="22"/>
          <w:szCs w:val="22"/>
        </w:rPr>
      </w:pPr>
      <w:r w:rsidRPr="2A74B185">
        <w:rPr>
          <w:rFonts w:ascii="Calibri" w:eastAsia="Calibri" w:hAnsi="Calibri" w:cs="Calibri"/>
          <w:color w:val="000000" w:themeColor="text1"/>
          <w:sz w:val="22"/>
          <w:szCs w:val="22"/>
        </w:rPr>
        <w:t>b. Appropriate management of funds re: Public Act 164 of 1977 – waiting for feedback from the township</w:t>
      </w:r>
      <w:r w:rsidR="00000000">
        <w:tab/>
      </w:r>
    </w:p>
    <w:p w14:paraId="15A2900B" w14:textId="387E969A" w:rsidR="00494CAB" w:rsidRDefault="03C8A3D4" w:rsidP="2A74B185">
      <w:pPr>
        <w:spacing w:line="259" w:lineRule="auto"/>
        <w:rPr>
          <w:rFonts w:ascii="Calibri" w:eastAsia="Calibri" w:hAnsi="Calibri" w:cs="Calibri"/>
          <w:color w:val="000000" w:themeColor="text1"/>
          <w:sz w:val="22"/>
          <w:szCs w:val="22"/>
        </w:rPr>
      </w:pPr>
      <w:r w:rsidRPr="2A74B185">
        <w:rPr>
          <w:rFonts w:ascii="Calibri" w:eastAsia="Calibri" w:hAnsi="Calibri" w:cs="Calibri"/>
          <w:b/>
          <w:bCs/>
          <w:color w:val="000000" w:themeColor="text1"/>
          <w:sz w:val="22"/>
          <w:szCs w:val="22"/>
        </w:rPr>
        <w:t>V. Unfinished Business – Items for Action</w:t>
      </w:r>
    </w:p>
    <w:p w14:paraId="365073DD" w14:textId="4B390145" w:rsidR="00494CAB" w:rsidRDefault="726151B4" w:rsidP="2A74B185">
      <w:pPr>
        <w:pStyle w:val="ListParagraph"/>
        <w:numPr>
          <w:ilvl w:val="1"/>
          <w:numId w:val="4"/>
        </w:numPr>
        <w:spacing w:line="259" w:lineRule="auto"/>
        <w:rPr>
          <w:rFonts w:ascii="Calibri" w:eastAsia="Calibri" w:hAnsi="Calibri" w:cs="Calibri"/>
          <w:color w:val="000000" w:themeColor="text1"/>
          <w:sz w:val="22"/>
          <w:szCs w:val="22"/>
        </w:rPr>
      </w:pPr>
      <w:r w:rsidRPr="2A74B185">
        <w:rPr>
          <w:rFonts w:ascii="Calibri" w:eastAsia="Calibri" w:hAnsi="Calibri" w:cs="Calibri"/>
          <w:color w:val="000000" w:themeColor="text1"/>
          <w:sz w:val="22"/>
          <w:szCs w:val="22"/>
        </w:rPr>
        <w:t xml:space="preserve">Voting on policy </w:t>
      </w:r>
      <w:proofErr w:type="gramStart"/>
      <w:r w:rsidRPr="2A74B185">
        <w:rPr>
          <w:rFonts w:ascii="Calibri" w:eastAsia="Calibri" w:hAnsi="Calibri" w:cs="Calibri"/>
          <w:color w:val="000000" w:themeColor="text1"/>
          <w:sz w:val="22"/>
          <w:szCs w:val="22"/>
        </w:rPr>
        <w:t>updates</w:t>
      </w:r>
      <w:r w:rsidR="03C8A3D4" w:rsidRPr="2A74B185">
        <w:rPr>
          <w:rFonts w:ascii="Calibri" w:eastAsia="Calibri" w:hAnsi="Calibri" w:cs="Calibri"/>
          <w:color w:val="000000" w:themeColor="text1"/>
          <w:sz w:val="22"/>
          <w:szCs w:val="22"/>
        </w:rPr>
        <w:t xml:space="preserve"> </w:t>
      </w:r>
      <w:r w:rsidR="182C806F" w:rsidRPr="2A74B185">
        <w:rPr>
          <w:rFonts w:ascii="Calibri" w:eastAsia="Calibri" w:hAnsi="Calibri" w:cs="Calibri"/>
          <w:color w:val="000000" w:themeColor="text1"/>
          <w:sz w:val="22"/>
          <w:szCs w:val="22"/>
        </w:rPr>
        <w:t xml:space="preserve"> -</w:t>
      </w:r>
      <w:proofErr w:type="gramEnd"/>
      <w:r w:rsidR="182C806F" w:rsidRPr="2A74B185">
        <w:rPr>
          <w:rFonts w:ascii="Calibri" w:eastAsia="Calibri" w:hAnsi="Calibri" w:cs="Calibri"/>
          <w:color w:val="000000" w:themeColor="text1"/>
          <w:sz w:val="22"/>
          <w:szCs w:val="22"/>
        </w:rPr>
        <w:t xml:space="preserve"> Sue </w:t>
      </w:r>
      <w:r w:rsidR="182C806F" w:rsidRPr="2A74B185">
        <w:rPr>
          <w:rFonts w:ascii="Calibri" w:eastAsia="Calibri" w:hAnsi="Calibri" w:cs="Calibri"/>
          <w:b/>
          <w:bCs/>
          <w:color w:val="000000" w:themeColor="text1"/>
          <w:sz w:val="22"/>
          <w:szCs w:val="22"/>
        </w:rPr>
        <w:t xml:space="preserve">motions </w:t>
      </w:r>
      <w:r w:rsidR="182C806F" w:rsidRPr="2A74B185">
        <w:rPr>
          <w:rFonts w:ascii="Calibri" w:eastAsia="Calibri" w:hAnsi="Calibri" w:cs="Calibri"/>
          <w:color w:val="000000" w:themeColor="text1"/>
          <w:sz w:val="22"/>
          <w:szCs w:val="22"/>
        </w:rPr>
        <w:t xml:space="preserve">to approve the Youth in the Library Policy, with the small change in II.D. Diane seconds, all in favor. </w:t>
      </w:r>
    </w:p>
    <w:p w14:paraId="3077A56A" w14:textId="65168799" w:rsidR="00494CAB" w:rsidRDefault="03C8A3D4" w:rsidP="2A74B185">
      <w:pPr>
        <w:spacing w:line="259" w:lineRule="auto"/>
        <w:rPr>
          <w:rFonts w:ascii="Calibri" w:eastAsia="Calibri" w:hAnsi="Calibri" w:cs="Calibri"/>
          <w:color w:val="000000" w:themeColor="text1"/>
          <w:sz w:val="22"/>
          <w:szCs w:val="22"/>
        </w:rPr>
      </w:pPr>
      <w:r w:rsidRPr="2A74B185">
        <w:rPr>
          <w:rFonts w:ascii="Calibri" w:eastAsia="Calibri" w:hAnsi="Calibri" w:cs="Calibri"/>
          <w:b/>
          <w:bCs/>
          <w:color w:val="000000" w:themeColor="text1"/>
          <w:sz w:val="22"/>
          <w:szCs w:val="22"/>
        </w:rPr>
        <w:t>VI. New Business - Items for Discussion</w:t>
      </w:r>
    </w:p>
    <w:p w14:paraId="0A8B11A0" w14:textId="755FBF24" w:rsidR="00494CAB" w:rsidRDefault="0778922C" w:rsidP="2A74B185">
      <w:pPr>
        <w:pStyle w:val="ListParagraph"/>
        <w:numPr>
          <w:ilvl w:val="1"/>
          <w:numId w:val="3"/>
        </w:numPr>
        <w:spacing w:line="259" w:lineRule="auto"/>
        <w:rPr>
          <w:rFonts w:ascii="Calibri" w:eastAsia="Calibri" w:hAnsi="Calibri" w:cs="Calibri"/>
          <w:color w:val="000000" w:themeColor="text1"/>
          <w:sz w:val="22"/>
          <w:szCs w:val="22"/>
        </w:rPr>
      </w:pPr>
      <w:r w:rsidRPr="2A74B185">
        <w:rPr>
          <w:rFonts w:ascii="Calibri" w:eastAsia="Calibri" w:hAnsi="Calibri" w:cs="Calibri"/>
          <w:color w:val="000000" w:themeColor="text1"/>
          <w:sz w:val="22"/>
          <w:szCs w:val="22"/>
        </w:rPr>
        <w:t>2025 Budget Adjustments</w:t>
      </w:r>
      <w:r w:rsidR="5C26926A" w:rsidRPr="2A74B185">
        <w:rPr>
          <w:rFonts w:ascii="Calibri" w:eastAsia="Calibri" w:hAnsi="Calibri" w:cs="Calibri"/>
          <w:color w:val="000000" w:themeColor="text1"/>
          <w:sz w:val="22"/>
          <w:szCs w:val="22"/>
        </w:rPr>
        <w:t xml:space="preserve"> </w:t>
      </w:r>
      <w:proofErr w:type="gramStart"/>
      <w:r w:rsidR="5C26926A" w:rsidRPr="2A74B185">
        <w:rPr>
          <w:rFonts w:ascii="Calibri" w:eastAsia="Calibri" w:hAnsi="Calibri" w:cs="Calibri"/>
          <w:color w:val="000000" w:themeColor="text1"/>
          <w:sz w:val="22"/>
          <w:szCs w:val="22"/>
        </w:rPr>
        <w:t xml:space="preserve">– </w:t>
      </w:r>
      <w:r w:rsidR="6BD8C342" w:rsidRPr="2A74B185">
        <w:rPr>
          <w:rFonts w:ascii="Calibri" w:eastAsia="Calibri" w:hAnsi="Calibri" w:cs="Calibri"/>
          <w:color w:val="000000" w:themeColor="text1"/>
          <w:sz w:val="22"/>
          <w:szCs w:val="22"/>
        </w:rPr>
        <w:t xml:space="preserve"> Sarah</w:t>
      </w:r>
      <w:proofErr w:type="gramEnd"/>
      <w:r w:rsidR="6BD8C342" w:rsidRPr="2A74B185">
        <w:rPr>
          <w:rFonts w:ascii="Calibri" w:eastAsia="Calibri" w:hAnsi="Calibri" w:cs="Calibri"/>
          <w:color w:val="000000" w:themeColor="text1"/>
          <w:sz w:val="22"/>
          <w:szCs w:val="22"/>
        </w:rPr>
        <w:t xml:space="preserve"> presents the Board with </w:t>
      </w:r>
      <w:r w:rsidR="3402B5FB" w:rsidRPr="2A74B185">
        <w:rPr>
          <w:rFonts w:ascii="Calibri" w:eastAsia="Calibri" w:hAnsi="Calibri" w:cs="Calibri"/>
          <w:color w:val="000000" w:themeColor="text1"/>
          <w:sz w:val="22"/>
          <w:szCs w:val="22"/>
        </w:rPr>
        <w:t xml:space="preserve">suggested </w:t>
      </w:r>
      <w:r w:rsidR="6BD8C342" w:rsidRPr="2A74B185">
        <w:rPr>
          <w:rFonts w:ascii="Calibri" w:eastAsia="Calibri" w:hAnsi="Calibri" w:cs="Calibri"/>
          <w:color w:val="000000" w:themeColor="text1"/>
          <w:sz w:val="22"/>
          <w:szCs w:val="22"/>
        </w:rPr>
        <w:t xml:space="preserve">adjustments. </w:t>
      </w:r>
      <w:r w:rsidR="5C26926A" w:rsidRPr="2A74B185">
        <w:rPr>
          <w:rFonts w:ascii="Calibri" w:eastAsia="Calibri" w:hAnsi="Calibri" w:cs="Calibri"/>
          <w:color w:val="000000" w:themeColor="text1"/>
          <w:sz w:val="22"/>
          <w:szCs w:val="22"/>
        </w:rPr>
        <w:t xml:space="preserve">Audrey </w:t>
      </w:r>
      <w:r w:rsidR="0A8D3219" w:rsidRPr="2A74B185">
        <w:rPr>
          <w:rFonts w:ascii="Calibri" w:eastAsia="Calibri" w:hAnsi="Calibri" w:cs="Calibri"/>
          <w:color w:val="000000" w:themeColor="text1"/>
          <w:sz w:val="22"/>
          <w:szCs w:val="22"/>
        </w:rPr>
        <w:t>ask</w:t>
      </w:r>
      <w:r w:rsidR="5C26926A" w:rsidRPr="2A74B185">
        <w:rPr>
          <w:rFonts w:ascii="Calibri" w:eastAsia="Calibri" w:hAnsi="Calibri" w:cs="Calibri"/>
          <w:color w:val="000000" w:themeColor="text1"/>
          <w:sz w:val="22"/>
          <w:szCs w:val="22"/>
        </w:rPr>
        <w:t>s that increases be made in the acquisitions categories of Children’s Books, Teen Books, and Non-traditional Items</w:t>
      </w:r>
      <w:r w:rsidR="017E7FBE" w:rsidRPr="2A74B185">
        <w:rPr>
          <w:rFonts w:ascii="Calibri" w:eastAsia="Calibri" w:hAnsi="Calibri" w:cs="Calibri"/>
          <w:color w:val="000000" w:themeColor="text1"/>
          <w:sz w:val="22"/>
          <w:szCs w:val="22"/>
        </w:rPr>
        <w:t>.</w:t>
      </w:r>
      <w:r w:rsidR="6FD97F28" w:rsidRPr="2A74B185">
        <w:rPr>
          <w:rFonts w:ascii="Calibri" w:eastAsia="Calibri" w:hAnsi="Calibri" w:cs="Calibri"/>
          <w:color w:val="000000" w:themeColor="text1"/>
          <w:sz w:val="22"/>
          <w:szCs w:val="22"/>
        </w:rPr>
        <w:t xml:space="preserve"> The Board discussed increasing the budget line for adult books, perhaps to expand the collection of large-print books and non-fiction books for adults. Sarah</w:t>
      </w:r>
      <w:r w:rsidR="7F378573" w:rsidRPr="2A74B185">
        <w:rPr>
          <w:rFonts w:ascii="Calibri" w:eastAsia="Calibri" w:hAnsi="Calibri" w:cs="Calibri"/>
          <w:color w:val="000000" w:themeColor="text1"/>
          <w:sz w:val="22"/>
          <w:szCs w:val="22"/>
        </w:rPr>
        <w:t xml:space="preserve"> suggests adding $250 to the adult line </w:t>
      </w:r>
      <w:proofErr w:type="gramStart"/>
      <w:r w:rsidR="7F378573" w:rsidRPr="2A74B185">
        <w:rPr>
          <w:rFonts w:ascii="Calibri" w:eastAsia="Calibri" w:hAnsi="Calibri" w:cs="Calibri"/>
          <w:color w:val="000000" w:themeColor="text1"/>
          <w:sz w:val="22"/>
          <w:szCs w:val="22"/>
        </w:rPr>
        <w:t>item, and</w:t>
      </w:r>
      <w:proofErr w:type="gramEnd"/>
      <w:r w:rsidR="6FD97F28" w:rsidRPr="2A74B185">
        <w:rPr>
          <w:rFonts w:ascii="Calibri" w:eastAsia="Calibri" w:hAnsi="Calibri" w:cs="Calibri"/>
          <w:color w:val="000000" w:themeColor="text1"/>
          <w:sz w:val="22"/>
          <w:szCs w:val="22"/>
        </w:rPr>
        <w:t xml:space="preserve"> r</w:t>
      </w:r>
      <w:r w:rsidR="7C2ABD8F" w:rsidRPr="2A74B185">
        <w:rPr>
          <w:rFonts w:ascii="Calibri" w:eastAsia="Calibri" w:hAnsi="Calibri" w:cs="Calibri"/>
          <w:color w:val="000000" w:themeColor="text1"/>
          <w:sz w:val="22"/>
          <w:szCs w:val="22"/>
        </w:rPr>
        <w:t xml:space="preserve">eminds the Board that grant monies have also helped to expand the collections. </w:t>
      </w:r>
      <w:r w:rsidR="28590759" w:rsidRPr="2A74B185">
        <w:rPr>
          <w:rFonts w:ascii="Calibri" w:eastAsia="Calibri" w:hAnsi="Calibri" w:cs="Calibri"/>
          <w:color w:val="000000" w:themeColor="text1"/>
          <w:sz w:val="22"/>
          <w:szCs w:val="22"/>
        </w:rPr>
        <w:t xml:space="preserve"> </w:t>
      </w:r>
    </w:p>
    <w:p w14:paraId="0AAD2320" w14:textId="0FFA84C8" w:rsidR="00494CAB" w:rsidRDefault="00494CAB" w:rsidP="2A74B185">
      <w:pPr>
        <w:pStyle w:val="ListParagraph"/>
        <w:spacing w:line="259" w:lineRule="auto"/>
        <w:ind w:left="1080"/>
        <w:rPr>
          <w:rFonts w:ascii="Calibri" w:eastAsia="Calibri" w:hAnsi="Calibri" w:cs="Calibri"/>
          <w:color w:val="000000" w:themeColor="text1"/>
          <w:sz w:val="22"/>
          <w:szCs w:val="22"/>
        </w:rPr>
      </w:pPr>
    </w:p>
    <w:p w14:paraId="6D7F7676" w14:textId="0424D0DF" w:rsidR="00494CAB" w:rsidRDefault="0778922C" w:rsidP="2A74B185">
      <w:pPr>
        <w:pStyle w:val="ListParagraph"/>
        <w:numPr>
          <w:ilvl w:val="1"/>
          <w:numId w:val="3"/>
        </w:numPr>
        <w:spacing w:line="259" w:lineRule="auto"/>
        <w:rPr>
          <w:rFonts w:ascii="Calibri" w:eastAsia="Calibri" w:hAnsi="Calibri" w:cs="Calibri"/>
          <w:color w:val="000000" w:themeColor="text1"/>
          <w:sz w:val="22"/>
          <w:szCs w:val="22"/>
        </w:rPr>
      </w:pPr>
      <w:r w:rsidRPr="2A74B185">
        <w:rPr>
          <w:rFonts w:ascii="Calibri" w:eastAsia="Calibri" w:hAnsi="Calibri" w:cs="Calibri"/>
          <w:color w:val="000000" w:themeColor="text1"/>
          <w:sz w:val="22"/>
          <w:szCs w:val="22"/>
        </w:rPr>
        <w:t>2026 Budget Submission</w:t>
      </w:r>
      <w:r w:rsidR="03C8A3D4" w:rsidRPr="2A74B185">
        <w:rPr>
          <w:rFonts w:ascii="Calibri" w:eastAsia="Calibri" w:hAnsi="Calibri" w:cs="Calibri"/>
          <w:color w:val="000000" w:themeColor="text1"/>
          <w:sz w:val="22"/>
          <w:szCs w:val="22"/>
        </w:rPr>
        <w:t xml:space="preserve"> </w:t>
      </w:r>
      <w:r w:rsidR="17FC06B4" w:rsidRPr="2A74B185">
        <w:rPr>
          <w:rFonts w:ascii="Calibri" w:eastAsia="Calibri" w:hAnsi="Calibri" w:cs="Calibri"/>
          <w:color w:val="000000" w:themeColor="text1"/>
          <w:sz w:val="22"/>
          <w:szCs w:val="22"/>
        </w:rPr>
        <w:t xml:space="preserve">- Sarah </w:t>
      </w:r>
      <w:proofErr w:type="gramStart"/>
      <w:r w:rsidR="17FC06B4" w:rsidRPr="2A74B185">
        <w:rPr>
          <w:rFonts w:ascii="Calibri" w:eastAsia="Calibri" w:hAnsi="Calibri" w:cs="Calibri"/>
          <w:color w:val="000000" w:themeColor="text1"/>
          <w:sz w:val="22"/>
          <w:szCs w:val="22"/>
        </w:rPr>
        <w:t>talks</w:t>
      </w:r>
      <w:proofErr w:type="gramEnd"/>
      <w:r w:rsidR="17FC06B4" w:rsidRPr="2A74B185">
        <w:rPr>
          <w:rFonts w:ascii="Calibri" w:eastAsia="Calibri" w:hAnsi="Calibri" w:cs="Calibri"/>
          <w:color w:val="000000" w:themeColor="text1"/>
          <w:sz w:val="22"/>
          <w:szCs w:val="22"/>
        </w:rPr>
        <w:t xml:space="preserve"> the Board through the proposed 2026 budget. </w:t>
      </w:r>
      <w:r w:rsidR="034FB4F3" w:rsidRPr="2A74B185">
        <w:rPr>
          <w:rFonts w:ascii="Calibri" w:eastAsia="Calibri" w:hAnsi="Calibri" w:cs="Calibri"/>
          <w:color w:val="000000" w:themeColor="text1"/>
          <w:sz w:val="22"/>
          <w:szCs w:val="22"/>
        </w:rPr>
        <w:t xml:space="preserve">Her suggestions are fiscally responsible and consistent with expenses from past years. </w:t>
      </w:r>
    </w:p>
    <w:p w14:paraId="4BA69FAA" w14:textId="59144AEE" w:rsidR="00494CAB" w:rsidRDefault="03C8A3D4" w:rsidP="2A74B185">
      <w:pPr>
        <w:spacing w:line="259" w:lineRule="auto"/>
        <w:rPr>
          <w:rFonts w:ascii="Calibri" w:eastAsia="Calibri" w:hAnsi="Calibri" w:cs="Calibri"/>
          <w:color w:val="000000" w:themeColor="text1"/>
          <w:sz w:val="22"/>
          <w:szCs w:val="22"/>
        </w:rPr>
      </w:pPr>
      <w:r w:rsidRPr="2A74B185">
        <w:rPr>
          <w:rFonts w:ascii="Calibri" w:eastAsia="Calibri" w:hAnsi="Calibri" w:cs="Calibri"/>
          <w:b/>
          <w:bCs/>
          <w:color w:val="000000" w:themeColor="text1"/>
          <w:sz w:val="22"/>
          <w:szCs w:val="22"/>
        </w:rPr>
        <w:t>VII. Items for Action</w:t>
      </w:r>
    </w:p>
    <w:p w14:paraId="3381B9CE" w14:textId="76A41F42" w:rsidR="00494CAB" w:rsidRDefault="6552F901" w:rsidP="2A74B185">
      <w:pPr>
        <w:pStyle w:val="ListParagraph"/>
        <w:numPr>
          <w:ilvl w:val="1"/>
          <w:numId w:val="2"/>
        </w:numPr>
        <w:spacing w:line="259" w:lineRule="auto"/>
        <w:rPr>
          <w:rFonts w:ascii="Calibri" w:eastAsia="Calibri" w:hAnsi="Calibri" w:cs="Calibri"/>
          <w:color w:val="000000" w:themeColor="text1"/>
          <w:sz w:val="22"/>
          <w:szCs w:val="22"/>
        </w:rPr>
      </w:pPr>
      <w:r w:rsidRPr="2A74B185">
        <w:rPr>
          <w:rFonts w:ascii="Calibri" w:eastAsia="Calibri" w:hAnsi="Calibri" w:cs="Calibri"/>
          <w:color w:val="000000" w:themeColor="text1"/>
          <w:sz w:val="22"/>
          <w:szCs w:val="22"/>
        </w:rPr>
        <w:t>Voting on budget adjustments</w:t>
      </w:r>
      <w:r w:rsidR="73C1F28A" w:rsidRPr="2A74B185">
        <w:rPr>
          <w:rFonts w:ascii="Calibri" w:eastAsia="Calibri" w:hAnsi="Calibri" w:cs="Calibri"/>
          <w:color w:val="000000" w:themeColor="text1"/>
          <w:sz w:val="22"/>
          <w:szCs w:val="22"/>
        </w:rPr>
        <w:t xml:space="preserve"> - Diane </w:t>
      </w:r>
      <w:r w:rsidR="73C1F28A" w:rsidRPr="2A74B185">
        <w:rPr>
          <w:rFonts w:ascii="Calibri" w:eastAsia="Calibri" w:hAnsi="Calibri" w:cs="Calibri"/>
          <w:b/>
          <w:bCs/>
          <w:color w:val="000000" w:themeColor="text1"/>
          <w:sz w:val="22"/>
          <w:szCs w:val="22"/>
        </w:rPr>
        <w:t xml:space="preserve">motions </w:t>
      </w:r>
      <w:r w:rsidR="73C1F28A" w:rsidRPr="2A74B185">
        <w:rPr>
          <w:rFonts w:ascii="Calibri" w:eastAsia="Calibri" w:hAnsi="Calibri" w:cs="Calibri"/>
          <w:color w:val="000000" w:themeColor="text1"/>
          <w:sz w:val="22"/>
          <w:szCs w:val="22"/>
        </w:rPr>
        <w:t>to amend the adjusted budget, including increases in non-traditional items ($500), teen books ($500), children’s books ($500), and adult books ($250) for a total of $1,750 in increases to these items. Don seconds, all in favor.</w:t>
      </w:r>
    </w:p>
    <w:p w14:paraId="1229C4E3" w14:textId="57C6C65C" w:rsidR="00494CAB" w:rsidRDefault="6552F901" w:rsidP="2A74B185">
      <w:pPr>
        <w:pStyle w:val="ListParagraph"/>
        <w:numPr>
          <w:ilvl w:val="1"/>
          <w:numId w:val="2"/>
        </w:numPr>
        <w:spacing w:line="259" w:lineRule="auto"/>
        <w:rPr>
          <w:rFonts w:ascii="Calibri" w:eastAsia="Calibri" w:hAnsi="Calibri" w:cs="Calibri"/>
          <w:color w:val="000000" w:themeColor="text1"/>
          <w:sz w:val="22"/>
          <w:szCs w:val="22"/>
        </w:rPr>
      </w:pPr>
      <w:r w:rsidRPr="2A74B185">
        <w:rPr>
          <w:rFonts w:ascii="Calibri" w:eastAsia="Calibri" w:hAnsi="Calibri" w:cs="Calibri"/>
          <w:color w:val="000000" w:themeColor="text1"/>
          <w:sz w:val="22"/>
          <w:szCs w:val="22"/>
        </w:rPr>
        <w:lastRenderedPageBreak/>
        <w:t>Voting on budget adoption</w:t>
      </w:r>
      <w:r w:rsidR="63E98063" w:rsidRPr="2A74B185">
        <w:rPr>
          <w:rFonts w:ascii="Calibri" w:eastAsia="Calibri" w:hAnsi="Calibri" w:cs="Calibri"/>
          <w:color w:val="000000" w:themeColor="text1"/>
          <w:sz w:val="22"/>
          <w:szCs w:val="22"/>
        </w:rPr>
        <w:t xml:space="preserve"> – Sue </w:t>
      </w:r>
      <w:r w:rsidR="63E98063" w:rsidRPr="2A74B185">
        <w:rPr>
          <w:rFonts w:ascii="Calibri" w:eastAsia="Calibri" w:hAnsi="Calibri" w:cs="Calibri"/>
          <w:b/>
          <w:bCs/>
          <w:color w:val="000000" w:themeColor="text1"/>
          <w:sz w:val="22"/>
          <w:szCs w:val="22"/>
        </w:rPr>
        <w:t xml:space="preserve">motions </w:t>
      </w:r>
      <w:r w:rsidR="63E98063" w:rsidRPr="2A74B185">
        <w:rPr>
          <w:rFonts w:ascii="Calibri" w:eastAsia="Calibri" w:hAnsi="Calibri" w:cs="Calibri"/>
          <w:color w:val="000000" w:themeColor="text1"/>
          <w:sz w:val="22"/>
          <w:szCs w:val="22"/>
        </w:rPr>
        <w:t>to accept the 2026 Budget as presented. Lynn seconds, all in favor.</w:t>
      </w:r>
    </w:p>
    <w:p w14:paraId="65985CEA" w14:textId="22B04500" w:rsidR="00494CAB" w:rsidRDefault="03C8A3D4" w:rsidP="2A74B185">
      <w:pPr>
        <w:spacing w:line="259" w:lineRule="auto"/>
        <w:rPr>
          <w:rFonts w:ascii="Calibri" w:eastAsia="Calibri" w:hAnsi="Calibri" w:cs="Calibri"/>
          <w:color w:val="000000" w:themeColor="text1"/>
          <w:sz w:val="22"/>
          <w:szCs w:val="22"/>
        </w:rPr>
      </w:pPr>
      <w:r w:rsidRPr="2A74B185">
        <w:rPr>
          <w:rFonts w:ascii="Calibri" w:eastAsia="Calibri" w:hAnsi="Calibri" w:cs="Calibri"/>
          <w:b/>
          <w:bCs/>
          <w:color w:val="000000" w:themeColor="text1"/>
          <w:sz w:val="22"/>
          <w:szCs w:val="22"/>
        </w:rPr>
        <w:t>VIII. Closing</w:t>
      </w:r>
    </w:p>
    <w:p w14:paraId="2C91CF1F" w14:textId="486FD722" w:rsidR="00494CAB" w:rsidRDefault="03C8A3D4" w:rsidP="2A74B185">
      <w:pPr>
        <w:pStyle w:val="ListParagraph"/>
        <w:numPr>
          <w:ilvl w:val="1"/>
          <w:numId w:val="1"/>
        </w:numPr>
        <w:spacing w:line="259" w:lineRule="auto"/>
        <w:rPr>
          <w:rFonts w:ascii="Calibri" w:eastAsia="Calibri" w:hAnsi="Calibri" w:cs="Calibri"/>
          <w:color w:val="000000" w:themeColor="text1"/>
          <w:sz w:val="22"/>
          <w:szCs w:val="22"/>
        </w:rPr>
      </w:pPr>
      <w:r w:rsidRPr="2A74B185">
        <w:rPr>
          <w:rFonts w:ascii="Calibri" w:eastAsia="Calibri" w:hAnsi="Calibri" w:cs="Calibri"/>
          <w:color w:val="000000" w:themeColor="text1"/>
          <w:sz w:val="22"/>
          <w:szCs w:val="22"/>
        </w:rPr>
        <w:t xml:space="preserve">Public Comment: </w:t>
      </w:r>
      <w:r w:rsidR="5C04C7A9" w:rsidRPr="2A74B185">
        <w:rPr>
          <w:rFonts w:ascii="Calibri" w:eastAsia="Calibri" w:hAnsi="Calibri" w:cs="Calibri"/>
          <w:color w:val="000000" w:themeColor="text1"/>
          <w:sz w:val="22"/>
          <w:szCs w:val="22"/>
        </w:rPr>
        <w:t>none</w:t>
      </w:r>
      <w:r w:rsidRPr="2A74B185">
        <w:rPr>
          <w:rFonts w:ascii="Calibri" w:eastAsia="Calibri" w:hAnsi="Calibri" w:cs="Calibri"/>
          <w:color w:val="000000" w:themeColor="text1"/>
          <w:sz w:val="22"/>
          <w:szCs w:val="22"/>
        </w:rPr>
        <w:t xml:space="preserve"> </w:t>
      </w:r>
    </w:p>
    <w:p w14:paraId="6CBE6736" w14:textId="08259555" w:rsidR="00494CAB" w:rsidRDefault="03C8A3D4" w:rsidP="2A74B185">
      <w:pPr>
        <w:pStyle w:val="ListParagraph"/>
        <w:numPr>
          <w:ilvl w:val="1"/>
          <w:numId w:val="1"/>
        </w:numPr>
        <w:spacing w:line="259" w:lineRule="auto"/>
        <w:rPr>
          <w:rFonts w:ascii="Calibri" w:eastAsia="Calibri" w:hAnsi="Calibri" w:cs="Calibri"/>
          <w:color w:val="000000" w:themeColor="text1"/>
          <w:sz w:val="22"/>
          <w:szCs w:val="22"/>
        </w:rPr>
      </w:pPr>
      <w:r w:rsidRPr="2A74B185">
        <w:rPr>
          <w:rFonts w:ascii="Calibri" w:eastAsia="Calibri" w:hAnsi="Calibri" w:cs="Calibri"/>
          <w:color w:val="000000" w:themeColor="text1"/>
          <w:sz w:val="22"/>
          <w:szCs w:val="22"/>
        </w:rPr>
        <w:t xml:space="preserve">Board Member Comments: </w:t>
      </w:r>
      <w:r w:rsidR="413953C0" w:rsidRPr="2A74B185">
        <w:rPr>
          <w:rFonts w:ascii="Calibri" w:eastAsia="Calibri" w:hAnsi="Calibri" w:cs="Calibri"/>
          <w:color w:val="000000" w:themeColor="text1"/>
          <w:sz w:val="22"/>
          <w:szCs w:val="22"/>
        </w:rPr>
        <w:t>none</w:t>
      </w:r>
    </w:p>
    <w:p w14:paraId="6B057D96" w14:textId="7AE83FDA" w:rsidR="00494CAB" w:rsidRDefault="30999655" w:rsidP="2A74B185">
      <w:pPr>
        <w:pStyle w:val="ListParagraph"/>
        <w:numPr>
          <w:ilvl w:val="1"/>
          <w:numId w:val="1"/>
        </w:numPr>
        <w:spacing w:line="259" w:lineRule="auto"/>
        <w:rPr>
          <w:rFonts w:ascii="Calibri" w:eastAsia="Calibri" w:hAnsi="Calibri" w:cs="Calibri"/>
          <w:color w:val="000000" w:themeColor="text1"/>
          <w:sz w:val="22"/>
          <w:szCs w:val="22"/>
        </w:rPr>
      </w:pPr>
      <w:r w:rsidRPr="2A74B185">
        <w:rPr>
          <w:rFonts w:ascii="Calibri" w:eastAsia="Calibri" w:hAnsi="Calibri" w:cs="Calibri"/>
          <w:color w:val="000000" w:themeColor="text1"/>
          <w:sz w:val="22"/>
          <w:szCs w:val="22"/>
        </w:rPr>
        <w:t>Theresa</w:t>
      </w:r>
      <w:r w:rsidR="03C8A3D4" w:rsidRPr="2A74B185">
        <w:rPr>
          <w:rFonts w:ascii="Calibri" w:eastAsia="Calibri" w:hAnsi="Calibri" w:cs="Calibri"/>
          <w:color w:val="000000" w:themeColor="text1"/>
          <w:sz w:val="22"/>
          <w:szCs w:val="22"/>
        </w:rPr>
        <w:t xml:space="preserve"> </w:t>
      </w:r>
      <w:r w:rsidR="03C8A3D4" w:rsidRPr="2A74B185">
        <w:rPr>
          <w:rFonts w:ascii="Calibri" w:eastAsia="Calibri" w:hAnsi="Calibri" w:cs="Calibri"/>
          <w:b/>
          <w:bCs/>
          <w:color w:val="000000" w:themeColor="text1"/>
          <w:sz w:val="22"/>
          <w:szCs w:val="22"/>
        </w:rPr>
        <w:t xml:space="preserve">motions </w:t>
      </w:r>
      <w:r w:rsidR="03C8A3D4" w:rsidRPr="2A74B185">
        <w:rPr>
          <w:rFonts w:ascii="Calibri" w:eastAsia="Calibri" w:hAnsi="Calibri" w:cs="Calibri"/>
          <w:color w:val="000000" w:themeColor="text1"/>
          <w:sz w:val="22"/>
          <w:szCs w:val="22"/>
        </w:rPr>
        <w:t>to adjourn the meeting at 7:</w:t>
      </w:r>
      <w:r w:rsidR="5665DFED" w:rsidRPr="2A74B185">
        <w:rPr>
          <w:rFonts w:ascii="Calibri" w:eastAsia="Calibri" w:hAnsi="Calibri" w:cs="Calibri"/>
          <w:color w:val="000000" w:themeColor="text1"/>
          <w:sz w:val="22"/>
          <w:szCs w:val="22"/>
        </w:rPr>
        <w:t>45</w:t>
      </w:r>
      <w:r w:rsidR="03C8A3D4" w:rsidRPr="2A74B185">
        <w:rPr>
          <w:rFonts w:ascii="Calibri" w:eastAsia="Calibri" w:hAnsi="Calibri" w:cs="Calibri"/>
          <w:color w:val="000000" w:themeColor="text1"/>
          <w:sz w:val="22"/>
          <w:szCs w:val="22"/>
        </w:rPr>
        <w:t xml:space="preserve">. </w:t>
      </w:r>
      <w:r w:rsidR="6D26CA3C" w:rsidRPr="2A74B185">
        <w:rPr>
          <w:rFonts w:ascii="Calibri" w:eastAsia="Calibri" w:hAnsi="Calibri" w:cs="Calibri"/>
          <w:color w:val="000000" w:themeColor="text1"/>
          <w:sz w:val="22"/>
          <w:szCs w:val="22"/>
        </w:rPr>
        <w:t>Don</w:t>
      </w:r>
      <w:r w:rsidR="03C8A3D4" w:rsidRPr="2A74B185">
        <w:rPr>
          <w:rFonts w:ascii="Calibri" w:eastAsia="Calibri" w:hAnsi="Calibri" w:cs="Calibri"/>
          <w:color w:val="000000" w:themeColor="text1"/>
          <w:sz w:val="22"/>
          <w:szCs w:val="22"/>
        </w:rPr>
        <w:t xml:space="preserve"> seconds, all in favor.</w:t>
      </w:r>
      <w:r w:rsidR="00000000">
        <w:br/>
      </w:r>
    </w:p>
    <w:p w14:paraId="4D2B1FB2" w14:textId="4EF28C92" w:rsidR="00494CAB" w:rsidRDefault="03C8A3D4" w:rsidP="2A74B185">
      <w:pPr>
        <w:spacing w:line="259" w:lineRule="auto"/>
        <w:rPr>
          <w:rFonts w:ascii="Calibri" w:eastAsia="Calibri" w:hAnsi="Calibri" w:cs="Calibri"/>
          <w:color w:val="000000" w:themeColor="text1"/>
          <w:sz w:val="22"/>
          <w:szCs w:val="22"/>
        </w:rPr>
      </w:pPr>
      <w:r w:rsidRPr="2A74B185">
        <w:rPr>
          <w:rFonts w:ascii="Calibri" w:eastAsia="Calibri" w:hAnsi="Calibri" w:cs="Calibri"/>
          <w:color w:val="000000" w:themeColor="text1"/>
          <w:sz w:val="22"/>
          <w:szCs w:val="22"/>
        </w:rPr>
        <w:t>(Minutes recorded by Audrey Barton, Secretary)</w:t>
      </w:r>
    </w:p>
    <w:p w14:paraId="19AC5D59" w14:textId="3E610910" w:rsidR="00494CAB" w:rsidRDefault="00494CAB" w:rsidP="2A74B185">
      <w:pPr>
        <w:rPr>
          <w:rFonts w:ascii="Segoe UI Historic" w:eastAsia="Segoe UI Historic" w:hAnsi="Segoe UI Historic" w:cs="Segoe UI Historic"/>
          <w:color w:val="050505"/>
          <w:sz w:val="22"/>
          <w:szCs w:val="22"/>
        </w:rPr>
      </w:pPr>
    </w:p>
    <w:p w14:paraId="2C078E63" w14:textId="225C2983" w:rsidR="00494CAB" w:rsidRDefault="00494CAB"/>
    <w:sectPr w:rsidR="00494C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Historic">
    <w:panose1 w:val="020B0502040204020203"/>
    <w:charset w:val="00"/>
    <w:family w:val="swiss"/>
    <w:pitch w:val="variable"/>
    <w:sig w:usb0="800001EF" w:usb1="02000002" w:usb2="0060C080" w:usb3="00000000" w:csb0="00000001" w:csb1="00000000"/>
  </w:font>
  <w:font w:name="Aptos Display">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dU8QacbKLAXmF" int2:id="pxim6KsE">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02C190"/>
    <w:multiLevelType w:val="hybridMultilevel"/>
    <w:tmpl w:val="86E2EDBE"/>
    <w:lvl w:ilvl="0" w:tplc="3CD4EEAA">
      <w:start w:val="1"/>
      <w:numFmt w:val="decimal"/>
      <w:lvlText w:val="%1."/>
      <w:lvlJc w:val="left"/>
      <w:pPr>
        <w:ind w:left="720" w:hanging="360"/>
      </w:pPr>
    </w:lvl>
    <w:lvl w:ilvl="1" w:tplc="B9F8F85C">
      <w:start w:val="1"/>
      <w:numFmt w:val="lowerLetter"/>
      <w:lvlText w:val="%2."/>
      <w:lvlJc w:val="left"/>
      <w:pPr>
        <w:ind w:left="1440" w:hanging="360"/>
      </w:pPr>
      <w:rPr>
        <w:rFonts w:ascii="Calibri" w:hAnsi="Calibri" w:hint="default"/>
      </w:rPr>
    </w:lvl>
    <w:lvl w:ilvl="2" w:tplc="9160AAB6">
      <w:start w:val="1"/>
      <w:numFmt w:val="lowerRoman"/>
      <w:lvlText w:val="%3."/>
      <w:lvlJc w:val="right"/>
      <w:pPr>
        <w:ind w:left="2160" w:hanging="180"/>
      </w:pPr>
    </w:lvl>
    <w:lvl w:ilvl="3" w:tplc="94667822">
      <w:start w:val="1"/>
      <w:numFmt w:val="decimal"/>
      <w:lvlText w:val="%4."/>
      <w:lvlJc w:val="left"/>
      <w:pPr>
        <w:ind w:left="2880" w:hanging="360"/>
      </w:pPr>
    </w:lvl>
    <w:lvl w:ilvl="4" w:tplc="13DAE478">
      <w:start w:val="1"/>
      <w:numFmt w:val="lowerLetter"/>
      <w:lvlText w:val="%5."/>
      <w:lvlJc w:val="left"/>
      <w:pPr>
        <w:ind w:left="3600" w:hanging="360"/>
      </w:pPr>
    </w:lvl>
    <w:lvl w:ilvl="5" w:tplc="8012D5A2">
      <w:start w:val="1"/>
      <w:numFmt w:val="lowerRoman"/>
      <w:lvlText w:val="%6."/>
      <w:lvlJc w:val="right"/>
      <w:pPr>
        <w:ind w:left="4320" w:hanging="180"/>
      </w:pPr>
    </w:lvl>
    <w:lvl w:ilvl="6" w:tplc="415E372C">
      <w:start w:val="1"/>
      <w:numFmt w:val="decimal"/>
      <w:lvlText w:val="%7."/>
      <w:lvlJc w:val="left"/>
      <w:pPr>
        <w:ind w:left="5040" w:hanging="360"/>
      </w:pPr>
    </w:lvl>
    <w:lvl w:ilvl="7" w:tplc="24C4F3F4">
      <w:start w:val="1"/>
      <w:numFmt w:val="lowerLetter"/>
      <w:lvlText w:val="%8."/>
      <w:lvlJc w:val="left"/>
      <w:pPr>
        <w:ind w:left="5760" w:hanging="360"/>
      </w:pPr>
    </w:lvl>
    <w:lvl w:ilvl="8" w:tplc="81147C76">
      <w:start w:val="1"/>
      <w:numFmt w:val="lowerRoman"/>
      <w:lvlText w:val="%9."/>
      <w:lvlJc w:val="right"/>
      <w:pPr>
        <w:ind w:left="6480" w:hanging="180"/>
      </w:pPr>
    </w:lvl>
  </w:abstractNum>
  <w:abstractNum w:abstractNumId="1" w15:restartNumberingAfterBreak="0">
    <w:nsid w:val="4DF6FBB4"/>
    <w:multiLevelType w:val="hybridMultilevel"/>
    <w:tmpl w:val="C05AC532"/>
    <w:lvl w:ilvl="0" w:tplc="BD82C0C2">
      <w:start w:val="1"/>
      <w:numFmt w:val="decimal"/>
      <w:lvlText w:val="%1."/>
      <w:lvlJc w:val="left"/>
      <w:pPr>
        <w:ind w:left="720" w:hanging="360"/>
      </w:pPr>
    </w:lvl>
    <w:lvl w:ilvl="1" w:tplc="865C2144">
      <w:start w:val="1"/>
      <w:numFmt w:val="lowerLetter"/>
      <w:lvlText w:val="%2."/>
      <w:lvlJc w:val="left"/>
      <w:pPr>
        <w:ind w:left="1440" w:hanging="360"/>
      </w:pPr>
      <w:rPr>
        <w:rFonts w:ascii="Calibri" w:hAnsi="Calibri" w:hint="default"/>
      </w:rPr>
    </w:lvl>
    <w:lvl w:ilvl="2" w:tplc="7F6271F0">
      <w:start w:val="1"/>
      <w:numFmt w:val="lowerRoman"/>
      <w:lvlText w:val="%3."/>
      <w:lvlJc w:val="right"/>
      <w:pPr>
        <w:ind w:left="2160" w:hanging="180"/>
      </w:pPr>
    </w:lvl>
    <w:lvl w:ilvl="3" w:tplc="8F36A41A">
      <w:start w:val="1"/>
      <w:numFmt w:val="decimal"/>
      <w:lvlText w:val="%4."/>
      <w:lvlJc w:val="left"/>
      <w:pPr>
        <w:ind w:left="2880" w:hanging="360"/>
      </w:pPr>
    </w:lvl>
    <w:lvl w:ilvl="4" w:tplc="0A4EBCF6">
      <w:start w:val="1"/>
      <w:numFmt w:val="lowerLetter"/>
      <w:lvlText w:val="%5."/>
      <w:lvlJc w:val="left"/>
      <w:pPr>
        <w:ind w:left="3600" w:hanging="360"/>
      </w:pPr>
    </w:lvl>
    <w:lvl w:ilvl="5" w:tplc="DF7AD716">
      <w:start w:val="1"/>
      <w:numFmt w:val="lowerRoman"/>
      <w:lvlText w:val="%6."/>
      <w:lvlJc w:val="right"/>
      <w:pPr>
        <w:ind w:left="4320" w:hanging="180"/>
      </w:pPr>
    </w:lvl>
    <w:lvl w:ilvl="6" w:tplc="F3964E30">
      <w:start w:val="1"/>
      <w:numFmt w:val="decimal"/>
      <w:lvlText w:val="%7."/>
      <w:lvlJc w:val="left"/>
      <w:pPr>
        <w:ind w:left="5040" w:hanging="360"/>
      </w:pPr>
    </w:lvl>
    <w:lvl w:ilvl="7" w:tplc="F10284AE">
      <w:start w:val="1"/>
      <w:numFmt w:val="lowerLetter"/>
      <w:lvlText w:val="%8."/>
      <w:lvlJc w:val="left"/>
      <w:pPr>
        <w:ind w:left="5760" w:hanging="360"/>
      </w:pPr>
    </w:lvl>
    <w:lvl w:ilvl="8" w:tplc="6D6AFA0E">
      <w:start w:val="1"/>
      <w:numFmt w:val="lowerRoman"/>
      <w:lvlText w:val="%9."/>
      <w:lvlJc w:val="right"/>
      <w:pPr>
        <w:ind w:left="6480" w:hanging="180"/>
      </w:pPr>
    </w:lvl>
  </w:abstractNum>
  <w:abstractNum w:abstractNumId="2" w15:restartNumberingAfterBreak="0">
    <w:nsid w:val="7C9B45AE"/>
    <w:multiLevelType w:val="hybridMultilevel"/>
    <w:tmpl w:val="1E7855C8"/>
    <w:lvl w:ilvl="0" w:tplc="57B8A7C6">
      <w:start w:val="1"/>
      <w:numFmt w:val="decimal"/>
      <w:lvlText w:val="%1."/>
      <w:lvlJc w:val="left"/>
      <w:pPr>
        <w:ind w:left="720" w:hanging="360"/>
      </w:pPr>
    </w:lvl>
    <w:lvl w:ilvl="1" w:tplc="FBD0E938">
      <w:start w:val="1"/>
      <w:numFmt w:val="lowerLetter"/>
      <w:lvlText w:val="%2."/>
      <w:lvlJc w:val="left"/>
      <w:pPr>
        <w:ind w:left="1440" w:hanging="360"/>
      </w:pPr>
      <w:rPr>
        <w:rFonts w:ascii="Calibri" w:hAnsi="Calibri" w:hint="default"/>
      </w:rPr>
    </w:lvl>
    <w:lvl w:ilvl="2" w:tplc="9FE2304E">
      <w:start w:val="1"/>
      <w:numFmt w:val="lowerRoman"/>
      <w:lvlText w:val="%3."/>
      <w:lvlJc w:val="right"/>
      <w:pPr>
        <w:ind w:left="2160" w:hanging="180"/>
      </w:pPr>
    </w:lvl>
    <w:lvl w:ilvl="3" w:tplc="9D348076">
      <w:start w:val="1"/>
      <w:numFmt w:val="decimal"/>
      <w:lvlText w:val="%4."/>
      <w:lvlJc w:val="left"/>
      <w:pPr>
        <w:ind w:left="2880" w:hanging="360"/>
      </w:pPr>
    </w:lvl>
    <w:lvl w:ilvl="4" w:tplc="B23C34B8">
      <w:start w:val="1"/>
      <w:numFmt w:val="lowerLetter"/>
      <w:lvlText w:val="%5."/>
      <w:lvlJc w:val="left"/>
      <w:pPr>
        <w:ind w:left="3600" w:hanging="360"/>
      </w:pPr>
    </w:lvl>
    <w:lvl w:ilvl="5" w:tplc="CEC8472C">
      <w:start w:val="1"/>
      <w:numFmt w:val="lowerRoman"/>
      <w:lvlText w:val="%6."/>
      <w:lvlJc w:val="right"/>
      <w:pPr>
        <w:ind w:left="4320" w:hanging="180"/>
      </w:pPr>
    </w:lvl>
    <w:lvl w:ilvl="6" w:tplc="BC3A7726">
      <w:start w:val="1"/>
      <w:numFmt w:val="decimal"/>
      <w:lvlText w:val="%7."/>
      <w:lvlJc w:val="left"/>
      <w:pPr>
        <w:ind w:left="5040" w:hanging="360"/>
      </w:pPr>
    </w:lvl>
    <w:lvl w:ilvl="7" w:tplc="6A62973C">
      <w:start w:val="1"/>
      <w:numFmt w:val="lowerLetter"/>
      <w:lvlText w:val="%8."/>
      <w:lvlJc w:val="left"/>
      <w:pPr>
        <w:ind w:left="5760" w:hanging="360"/>
      </w:pPr>
    </w:lvl>
    <w:lvl w:ilvl="8" w:tplc="84D69C10">
      <w:start w:val="1"/>
      <w:numFmt w:val="lowerRoman"/>
      <w:lvlText w:val="%9."/>
      <w:lvlJc w:val="right"/>
      <w:pPr>
        <w:ind w:left="6480" w:hanging="180"/>
      </w:pPr>
    </w:lvl>
  </w:abstractNum>
  <w:abstractNum w:abstractNumId="3" w15:restartNumberingAfterBreak="0">
    <w:nsid w:val="7F3339AA"/>
    <w:multiLevelType w:val="hybridMultilevel"/>
    <w:tmpl w:val="976446CE"/>
    <w:lvl w:ilvl="0" w:tplc="9BCEB7D8">
      <w:start w:val="1"/>
      <w:numFmt w:val="decimal"/>
      <w:lvlText w:val="%1."/>
      <w:lvlJc w:val="left"/>
      <w:pPr>
        <w:ind w:left="720" w:hanging="360"/>
      </w:pPr>
    </w:lvl>
    <w:lvl w:ilvl="1" w:tplc="7004B95C">
      <w:start w:val="1"/>
      <w:numFmt w:val="lowerLetter"/>
      <w:lvlText w:val="%2."/>
      <w:lvlJc w:val="left"/>
      <w:pPr>
        <w:ind w:left="1440" w:hanging="360"/>
      </w:pPr>
      <w:rPr>
        <w:rFonts w:ascii="Calibri" w:hAnsi="Calibri" w:hint="default"/>
      </w:rPr>
    </w:lvl>
    <w:lvl w:ilvl="2" w:tplc="832CD4A4">
      <w:start w:val="1"/>
      <w:numFmt w:val="lowerRoman"/>
      <w:lvlText w:val="%3."/>
      <w:lvlJc w:val="right"/>
      <w:pPr>
        <w:ind w:left="2160" w:hanging="180"/>
      </w:pPr>
    </w:lvl>
    <w:lvl w:ilvl="3" w:tplc="37D0954A">
      <w:start w:val="1"/>
      <w:numFmt w:val="decimal"/>
      <w:lvlText w:val="%4."/>
      <w:lvlJc w:val="left"/>
      <w:pPr>
        <w:ind w:left="2880" w:hanging="360"/>
      </w:pPr>
    </w:lvl>
    <w:lvl w:ilvl="4" w:tplc="D3109560">
      <w:start w:val="1"/>
      <w:numFmt w:val="lowerLetter"/>
      <w:lvlText w:val="%5."/>
      <w:lvlJc w:val="left"/>
      <w:pPr>
        <w:ind w:left="3600" w:hanging="360"/>
      </w:pPr>
    </w:lvl>
    <w:lvl w:ilvl="5" w:tplc="1674A1E6">
      <w:start w:val="1"/>
      <w:numFmt w:val="lowerRoman"/>
      <w:lvlText w:val="%6."/>
      <w:lvlJc w:val="right"/>
      <w:pPr>
        <w:ind w:left="4320" w:hanging="180"/>
      </w:pPr>
    </w:lvl>
    <w:lvl w:ilvl="6" w:tplc="6D527346">
      <w:start w:val="1"/>
      <w:numFmt w:val="decimal"/>
      <w:lvlText w:val="%7."/>
      <w:lvlJc w:val="left"/>
      <w:pPr>
        <w:ind w:left="5040" w:hanging="360"/>
      </w:pPr>
    </w:lvl>
    <w:lvl w:ilvl="7" w:tplc="A3B24B66">
      <w:start w:val="1"/>
      <w:numFmt w:val="lowerLetter"/>
      <w:lvlText w:val="%8."/>
      <w:lvlJc w:val="left"/>
      <w:pPr>
        <w:ind w:left="5760" w:hanging="360"/>
      </w:pPr>
    </w:lvl>
    <w:lvl w:ilvl="8" w:tplc="FF82D27A">
      <w:start w:val="1"/>
      <w:numFmt w:val="lowerRoman"/>
      <w:lvlText w:val="%9."/>
      <w:lvlJc w:val="right"/>
      <w:pPr>
        <w:ind w:left="6480" w:hanging="180"/>
      </w:pPr>
    </w:lvl>
  </w:abstractNum>
  <w:num w:numId="1" w16cid:durableId="615329496">
    <w:abstractNumId w:val="3"/>
  </w:num>
  <w:num w:numId="2" w16cid:durableId="1460948858">
    <w:abstractNumId w:val="2"/>
  </w:num>
  <w:num w:numId="3" w16cid:durableId="576136346">
    <w:abstractNumId w:val="0"/>
  </w:num>
  <w:num w:numId="4" w16cid:durableId="12849224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0800A33"/>
    <w:rsid w:val="00494CAB"/>
    <w:rsid w:val="00A16353"/>
    <w:rsid w:val="00CF0D44"/>
    <w:rsid w:val="017E7FBE"/>
    <w:rsid w:val="01D9196F"/>
    <w:rsid w:val="031C7C72"/>
    <w:rsid w:val="03448758"/>
    <w:rsid w:val="034FB4F3"/>
    <w:rsid w:val="03C8A3D4"/>
    <w:rsid w:val="03DA9EE0"/>
    <w:rsid w:val="049B5DBB"/>
    <w:rsid w:val="058E3A2B"/>
    <w:rsid w:val="05AE373B"/>
    <w:rsid w:val="0778922C"/>
    <w:rsid w:val="0896255E"/>
    <w:rsid w:val="092BC599"/>
    <w:rsid w:val="093DC8D0"/>
    <w:rsid w:val="0A8D3219"/>
    <w:rsid w:val="0BAA2742"/>
    <w:rsid w:val="0E1396FD"/>
    <w:rsid w:val="10800A33"/>
    <w:rsid w:val="110CA386"/>
    <w:rsid w:val="13AB9D0F"/>
    <w:rsid w:val="13F5AFBE"/>
    <w:rsid w:val="14441135"/>
    <w:rsid w:val="16234D64"/>
    <w:rsid w:val="17FC06B4"/>
    <w:rsid w:val="18224D8A"/>
    <w:rsid w:val="182C806F"/>
    <w:rsid w:val="1886DEDB"/>
    <w:rsid w:val="199B59DF"/>
    <w:rsid w:val="1A407CE5"/>
    <w:rsid w:val="1C13719A"/>
    <w:rsid w:val="1CA1DEBC"/>
    <w:rsid w:val="1CF0D29F"/>
    <w:rsid w:val="1E658290"/>
    <w:rsid w:val="200B2A40"/>
    <w:rsid w:val="205D6AC9"/>
    <w:rsid w:val="20BC1FC7"/>
    <w:rsid w:val="213EFB50"/>
    <w:rsid w:val="2215341E"/>
    <w:rsid w:val="233D4240"/>
    <w:rsid w:val="2351CB7D"/>
    <w:rsid w:val="24FDE6EE"/>
    <w:rsid w:val="250A6319"/>
    <w:rsid w:val="251006EB"/>
    <w:rsid w:val="25B2B89B"/>
    <w:rsid w:val="25E9FB42"/>
    <w:rsid w:val="281ACFCA"/>
    <w:rsid w:val="28590759"/>
    <w:rsid w:val="2A3763D0"/>
    <w:rsid w:val="2A74B185"/>
    <w:rsid w:val="2B1DCED2"/>
    <w:rsid w:val="2B78D4CC"/>
    <w:rsid w:val="2DD2CD83"/>
    <w:rsid w:val="2FE730F7"/>
    <w:rsid w:val="30999655"/>
    <w:rsid w:val="3101F031"/>
    <w:rsid w:val="3402B5FB"/>
    <w:rsid w:val="34BB5564"/>
    <w:rsid w:val="35B16074"/>
    <w:rsid w:val="36FDF0B2"/>
    <w:rsid w:val="382BB438"/>
    <w:rsid w:val="3890E1F1"/>
    <w:rsid w:val="3BD0DF96"/>
    <w:rsid w:val="3C59B28F"/>
    <w:rsid w:val="3E53F01E"/>
    <w:rsid w:val="3EB07B68"/>
    <w:rsid w:val="402C1D59"/>
    <w:rsid w:val="413953C0"/>
    <w:rsid w:val="41428AFB"/>
    <w:rsid w:val="43C1F50F"/>
    <w:rsid w:val="441A322D"/>
    <w:rsid w:val="4447B7F2"/>
    <w:rsid w:val="4483E4EA"/>
    <w:rsid w:val="46D45369"/>
    <w:rsid w:val="47F6EA21"/>
    <w:rsid w:val="484DF49C"/>
    <w:rsid w:val="4E7430FA"/>
    <w:rsid w:val="4F08C66C"/>
    <w:rsid w:val="510923CE"/>
    <w:rsid w:val="510CA99C"/>
    <w:rsid w:val="51C2E560"/>
    <w:rsid w:val="53585956"/>
    <w:rsid w:val="54F5354C"/>
    <w:rsid w:val="5546734C"/>
    <w:rsid w:val="55FB933C"/>
    <w:rsid w:val="5665DFED"/>
    <w:rsid w:val="56E231B9"/>
    <w:rsid w:val="584D8F47"/>
    <w:rsid w:val="5AEFC9BC"/>
    <w:rsid w:val="5AFF8068"/>
    <w:rsid w:val="5C04C7A9"/>
    <w:rsid w:val="5C26926A"/>
    <w:rsid w:val="60C31E1B"/>
    <w:rsid w:val="614B21EE"/>
    <w:rsid w:val="62949956"/>
    <w:rsid w:val="63E98063"/>
    <w:rsid w:val="63F4DD79"/>
    <w:rsid w:val="646EC5FA"/>
    <w:rsid w:val="6552F901"/>
    <w:rsid w:val="657FEF62"/>
    <w:rsid w:val="66CFBD7C"/>
    <w:rsid w:val="683078B7"/>
    <w:rsid w:val="68DD3A67"/>
    <w:rsid w:val="6BD8C342"/>
    <w:rsid w:val="6C39577E"/>
    <w:rsid w:val="6C8C890B"/>
    <w:rsid w:val="6C96C777"/>
    <w:rsid w:val="6D26CA3C"/>
    <w:rsid w:val="6D7E783E"/>
    <w:rsid w:val="6EF7ED25"/>
    <w:rsid w:val="6F6BE00A"/>
    <w:rsid w:val="6FD97F28"/>
    <w:rsid w:val="726151B4"/>
    <w:rsid w:val="72717BB4"/>
    <w:rsid w:val="735FB840"/>
    <w:rsid w:val="739C94D3"/>
    <w:rsid w:val="73C1F28A"/>
    <w:rsid w:val="74B6B296"/>
    <w:rsid w:val="75FEA682"/>
    <w:rsid w:val="7937A387"/>
    <w:rsid w:val="7A3DFD1A"/>
    <w:rsid w:val="7AD2718B"/>
    <w:rsid w:val="7C2A35D1"/>
    <w:rsid w:val="7C2ABD8F"/>
    <w:rsid w:val="7F2C8295"/>
    <w:rsid w:val="7F378573"/>
    <w:rsid w:val="7FE36D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00A33"/>
  <w15:chartTrackingRefBased/>
  <w15:docId w15:val="{D3BDCC2F-B912-45F1-A344-3440A2175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2A74B1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microsoft.com/office/2020/10/relationships/intelligence" Target="intelligence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3702A262167640A08F85EE9EA482F2" ma:contentTypeVersion="10" ma:contentTypeDescription="Create a new document." ma:contentTypeScope="" ma:versionID="6419837698a8946ec80852470c5170d4">
  <xsd:schema xmlns:xsd="http://www.w3.org/2001/XMLSchema" xmlns:xs="http://www.w3.org/2001/XMLSchema" xmlns:p="http://schemas.microsoft.com/office/2006/metadata/properties" xmlns:ns2="0fa1a111-8cf5-49a1-bb85-2613986d33e0" targetNamespace="http://schemas.microsoft.com/office/2006/metadata/properties" ma:root="true" ma:fieldsID="24fc3db39e577da366811d9bc81c909c" ns2:_="">
    <xsd:import namespace="0fa1a111-8cf5-49a1-bb85-2613986d33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a1a111-8cf5-49a1-bb85-2613986d33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7a8b7f4-04e1-4f77-9855-fd3fe8d18c0d"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fa1a111-8cf5-49a1-bb85-2613986d33e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A33986A-75D8-4744-A8D9-A688BFA8128E}"/>
</file>

<file path=customXml/itemProps2.xml><?xml version="1.0" encoding="utf-8"?>
<ds:datastoreItem xmlns:ds="http://schemas.openxmlformats.org/officeDocument/2006/customXml" ds:itemID="{05ABB8D5-B53D-4628-9401-53A1AB9A5DA7}"/>
</file>

<file path=customXml/itemProps3.xml><?xml version="1.0" encoding="utf-8"?>
<ds:datastoreItem xmlns:ds="http://schemas.openxmlformats.org/officeDocument/2006/customXml" ds:itemID="{738AEF1E-45F8-464F-ABB6-1BC3DC50C8B7}"/>
</file>

<file path=docProps/app.xml><?xml version="1.0" encoding="utf-8"?>
<Properties xmlns="http://schemas.openxmlformats.org/officeDocument/2006/extended-properties" xmlns:vt="http://schemas.openxmlformats.org/officeDocument/2006/docPropsVTypes">
  <Template>Normal.dotm</Template>
  <TotalTime>1</TotalTime>
  <Pages>3</Pages>
  <Words>896</Words>
  <Characters>4089</Characters>
  <Application>Microsoft Office Word</Application>
  <DocSecurity>0</DocSecurity>
  <Lines>151</Lines>
  <Paragraphs>97</Paragraphs>
  <ScaleCrop>false</ScaleCrop>
  <Company/>
  <LinksUpToDate>false</LinksUpToDate>
  <CharactersWithSpaces>4888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Audrey Barton</dc:creator>
  <cp:keywords/>
  <dc:description/>
  <cp:lastModifiedBy>Garrity, Sue</cp:lastModifiedBy>
  <cp:revision>2</cp:revision>
  <dcterms:created xsi:type="dcterms:W3CDTF">2025-11-30T12:49:00Z</dcterms:created>
  <dcterms:modified xsi:type="dcterms:W3CDTF">2025-11-30T12:49:00Z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0x010100C13702A262167640A08F85EE9EA482F2</vt:lpwstr>
  </property>
</Properties>
</file>